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127" w:rsidRDefault="000B0278">
      <w:pPr>
        <w:spacing w:line="560" w:lineRule="exact"/>
        <w:rPr>
          <w:rFonts w:ascii="仿宋_GB2312" w:eastAsia="仿宋_GB2312"/>
          <w:sz w:val="32"/>
          <w:szCs w:val="32"/>
        </w:rPr>
      </w:pPr>
      <w:r>
        <w:rPr>
          <w:rFonts w:ascii="仿宋_GB2312" w:eastAsia="仿宋_GB2312" w:hAnsi="仿宋_GB2312" w:cs="仿宋_GB2312" w:hint="eastAsia"/>
          <w:sz w:val="32"/>
          <w:szCs w:val="32"/>
        </w:rPr>
        <w:t>招标编号</w:t>
      </w:r>
      <w:r>
        <w:rPr>
          <w:rFonts w:ascii="仿宋_GB2312" w:eastAsia="仿宋_GB2312" w:hAnsi="仿宋_GB2312" w:cs="仿宋_GB2312" w:hint="eastAsia"/>
          <w:sz w:val="32"/>
          <w:szCs w:val="32"/>
        </w:rPr>
        <w:t>:21177226050667</w:t>
      </w:r>
    </w:p>
    <w:p w:rsidR="00D27127" w:rsidRDefault="00D27127">
      <w:pPr>
        <w:pStyle w:val="font10"/>
      </w:pPr>
    </w:p>
    <w:p w:rsidR="00D27127" w:rsidRDefault="00D27127">
      <w:pPr>
        <w:spacing w:line="580" w:lineRule="exact"/>
        <w:jc w:val="center"/>
        <w:rPr>
          <w:rFonts w:ascii="方正小标宋简体" w:eastAsia="方正小标宋简体"/>
          <w:sz w:val="44"/>
          <w:szCs w:val="44"/>
        </w:rPr>
      </w:pPr>
    </w:p>
    <w:p w:rsidR="00D27127" w:rsidRDefault="00D27127">
      <w:pPr>
        <w:spacing w:line="580" w:lineRule="exact"/>
        <w:jc w:val="center"/>
        <w:rPr>
          <w:rFonts w:ascii="方正小标宋简体" w:eastAsia="方正小标宋简体"/>
          <w:sz w:val="44"/>
          <w:szCs w:val="44"/>
        </w:rPr>
      </w:pPr>
    </w:p>
    <w:p w:rsidR="00D27127" w:rsidRDefault="00D27127">
      <w:pPr>
        <w:spacing w:line="580" w:lineRule="exact"/>
        <w:jc w:val="center"/>
        <w:rPr>
          <w:rFonts w:ascii="方正小标宋简体" w:eastAsia="方正小标宋简体"/>
          <w:sz w:val="44"/>
          <w:szCs w:val="44"/>
        </w:rPr>
      </w:pPr>
    </w:p>
    <w:p w:rsidR="00D27127" w:rsidRDefault="00D27127">
      <w:pPr>
        <w:spacing w:line="580" w:lineRule="exact"/>
        <w:jc w:val="center"/>
        <w:rPr>
          <w:rFonts w:ascii="方正小标宋简体" w:eastAsia="方正小标宋简体"/>
          <w:sz w:val="44"/>
          <w:szCs w:val="44"/>
        </w:rPr>
      </w:pPr>
    </w:p>
    <w:p w:rsidR="00D27127" w:rsidRDefault="000B0278">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rsidR="00D27127" w:rsidRDefault="000B0278">
      <w:pPr>
        <w:adjustRightInd w:val="0"/>
        <w:snapToGrid w:val="0"/>
        <w:jc w:val="center"/>
        <w:rPr>
          <w:rFonts w:ascii="方正小标宋简体" w:eastAsia="方正小标宋简体"/>
          <w:color w:val="FF0000"/>
          <w:sz w:val="44"/>
          <w:szCs w:val="44"/>
          <w:u w:val="single"/>
        </w:rPr>
      </w:pPr>
      <w:r>
        <w:rPr>
          <w:rFonts w:ascii="方正小标宋简体" w:eastAsia="方正小标宋简体" w:hint="eastAsia"/>
          <w:color w:val="FF0000"/>
          <w:sz w:val="44"/>
          <w:szCs w:val="44"/>
          <w:u w:val="single"/>
        </w:rPr>
        <w:t>热轧厂超快冷设备升级改造项目</w:t>
      </w:r>
    </w:p>
    <w:p w:rsidR="00D27127" w:rsidRDefault="000B0278">
      <w:pPr>
        <w:jc w:val="center"/>
        <w:rPr>
          <w:rFonts w:ascii="方正小标宋简体" w:eastAsia="方正小标宋简体"/>
          <w:sz w:val="44"/>
          <w:szCs w:val="44"/>
        </w:rPr>
      </w:pPr>
      <w:r>
        <w:rPr>
          <w:rFonts w:ascii="方正小标宋简体" w:eastAsia="方正小标宋简体" w:hint="eastAsia"/>
          <w:sz w:val="44"/>
          <w:szCs w:val="44"/>
        </w:rPr>
        <w:t>招标公告</w:t>
      </w:r>
    </w:p>
    <w:p w:rsidR="00D27127" w:rsidRDefault="00D27127">
      <w:pPr>
        <w:jc w:val="center"/>
        <w:rPr>
          <w:rFonts w:ascii="方正小标宋简体" w:eastAsia="方正小标宋简体"/>
          <w:sz w:val="44"/>
          <w:szCs w:val="44"/>
        </w:rPr>
      </w:pPr>
    </w:p>
    <w:p w:rsidR="00D27127" w:rsidRDefault="000B0278">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rsidR="00D27127" w:rsidRDefault="000B0278">
      <w:pPr>
        <w:jc w:val="center"/>
        <w:rPr>
          <w:rFonts w:ascii="黑体" w:eastAsia="黑体" w:hAnsi="黑体"/>
          <w:sz w:val="32"/>
          <w:szCs w:val="32"/>
        </w:rPr>
        <w:sectPr w:rsidR="00D27127">
          <w:headerReference w:type="default" r:id="rId8"/>
          <w:footerReference w:type="default" r:id="rId9"/>
          <w:pgSz w:w="11906" w:h="16838"/>
          <w:pgMar w:top="2098" w:right="1474" w:bottom="1985" w:left="1588" w:header="851" w:footer="992" w:gutter="0"/>
          <w:cols w:space="720"/>
          <w:docGrid w:type="lines" w:linePitch="312"/>
        </w:sectPr>
      </w:pPr>
      <w:r>
        <w:rPr>
          <w:rFonts w:ascii="仿宋_GB2312" w:eastAsia="仿宋_GB2312" w:hint="eastAsia"/>
          <w:sz w:val="32"/>
          <w:szCs w:val="32"/>
        </w:rPr>
        <w:t>202</w:t>
      </w:r>
      <w:r>
        <w:rPr>
          <w:rFonts w:ascii="仿宋_GB2312" w:eastAsia="仿宋_GB2312" w:hint="eastAsia"/>
          <w:sz w:val="32"/>
          <w:szCs w:val="32"/>
        </w:rPr>
        <w:t>6</w:t>
      </w:r>
      <w:r>
        <w:rPr>
          <w:rFonts w:ascii="仿宋_GB2312" w:eastAsia="仿宋_GB2312" w:hint="eastAsia"/>
          <w:sz w:val="32"/>
          <w:szCs w:val="32"/>
        </w:rPr>
        <w:t>年</w:t>
      </w:r>
      <w:r>
        <w:rPr>
          <w:rFonts w:ascii="仿宋_GB2312" w:eastAsia="仿宋_GB2312" w:hint="eastAsia"/>
          <w:color w:val="FF0000"/>
          <w:sz w:val="32"/>
          <w:szCs w:val="32"/>
        </w:rPr>
        <w:t xml:space="preserve"> </w:t>
      </w:r>
      <w:r>
        <w:rPr>
          <w:rFonts w:ascii="仿宋_GB2312" w:eastAsia="仿宋_GB2312" w:hint="eastAsia"/>
          <w:color w:val="FF0000"/>
          <w:sz w:val="32"/>
          <w:szCs w:val="32"/>
        </w:rPr>
        <w:t>5</w:t>
      </w:r>
      <w:r>
        <w:rPr>
          <w:rFonts w:ascii="仿宋_GB2312" w:eastAsia="仿宋_GB2312" w:hint="eastAsia"/>
          <w:color w:val="FF0000"/>
          <w:sz w:val="32"/>
          <w:szCs w:val="32"/>
        </w:rPr>
        <w:t xml:space="preserve"> </w:t>
      </w:r>
      <w:r>
        <w:rPr>
          <w:rFonts w:ascii="仿宋_GB2312" w:eastAsia="仿宋_GB2312" w:hint="eastAsia"/>
          <w:sz w:val="32"/>
          <w:szCs w:val="32"/>
        </w:rPr>
        <w:t>月</w:t>
      </w:r>
    </w:p>
    <w:p w:rsidR="00D27127" w:rsidRDefault="000B0278">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rsidR="00D27127" w:rsidRDefault="000B0278">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热轧厂超快冷设备升级改造项目</w:t>
      </w:r>
      <w:r>
        <w:rPr>
          <w:rFonts w:ascii="仿宋_GB2312" w:eastAsia="仿宋_GB2312" w:hint="eastAsia"/>
          <w:sz w:val="32"/>
          <w:szCs w:val="32"/>
        </w:rPr>
        <w:t>进行</w:t>
      </w:r>
      <w:r>
        <w:rPr>
          <w:rFonts w:ascii="仿宋_GB2312" w:eastAsia="仿宋_GB2312" w:hint="eastAsia"/>
          <w:sz w:val="32"/>
          <w:szCs w:val="32"/>
        </w:rPr>
        <w:t>公开</w:t>
      </w:r>
      <w:r>
        <w:rPr>
          <w:rFonts w:ascii="仿宋_GB2312" w:eastAsia="仿宋_GB2312" w:hint="eastAsia"/>
          <w:sz w:val="32"/>
          <w:szCs w:val="32"/>
        </w:rPr>
        <w:t>招标采购。相关事宜公告如下，欢迎符合条件的投标人参加本次招标。</w:t>
      </w:r>
    </w:p>
    <w:p w:rsidR="00D27127" w:rsidRDefault="000B0278">
      <w:pPr>
        <w:pStyle w:val="p0"/>
        <w:spacing w:line="580" w:lineRule="exact"/>
        <w:ind w:firstLineChars="196" w:firstLine="627"/>
        <w:rPr>
          <w:rFonts w:ascii="黑体" w:eastAsia="黑体" w:hAnsi="黑体"/>
          <w:sz w:val="32"/>
          <w:szCs w:val="32"/>
        </w:rPr>
      </w:pPr>
      <w:r>
        <w:rPr>
          <w:rFonts w:ascii="黑体" w:eastAsia="黑体" w:hAnsi="黑体" w:hint="eastAsia"/>
          <w:sz w:val="32"/>
          <w:szCs w:val="32"/>
        </w:rPr>
        <w:t>一、招标条件</w:t>
      </w:r>
    </w:p>
    <w:p w:rsidR="00D27127" w:rsidRDefault="000B0278">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rsidR="00D27127" w:rsidRDefault="000B0278">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热轧厂超快冷设备升级改造项目</w:t>
      </w:r>
    </w:p>
    <w:p w:rsidR="00D27127" w:rsidRDefault="000B0278">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w:t>
      </w:r>
      <w:r>
        <w:rPr>
          <w:rFonts w:ascii="仿宋_GB2312" w:eastAsia="仿宋_GB2312" w:hint="eastAsia"/>
          <w:bCs/>
          <w:sz w:val="32"/>
          <w:szCs w:val="32"/>
        </w:rPr>
        <w:t>100%</w:t>
      </w:r>
      <w:r>
        <w:rPr>
          <w:rFonts w:ascii="仿宋_GB2312" w:eastAsia="仿宋_GB2312" w:hint="eastAsia"/>
          <w:bCs/>
          <w:sz w:val="32"/>
          <w:szCs w:val="32"/>
        </w:rPr>
        <w:t>。</w:t>
      </w:r>
    </w:p>
    <w:p w:rsidR="00D27127" w:rsidRDefault="000B0278">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建设地点</w:t>
      </w:r>
      <w:r>
        <w:rPr>
          <w:rFonts w:ascii="仿宋_GB2312" w:eastAsia="仿宋_GB2312" w:hAnsi="宋体" w:hint="eastAsia"/>
          <w:sz w:val="32"/>
          <w:szCs w:val="32"/>
        </w:rPr>
        <w:t xml:space="preserve">: </w:t>
      </w:r>
      <w:r>
        <w:rPr>
          <w:rFonts w:ascii="仿宋_GB2312" w:eastAsia="仿宋_GB2312" w:hAnsi="宋体" w:hint="eastAsia"/>
          <w:sz w:val="32"/>
          <w:szCs w:val="32"/>
        </w:rPr>
        <w:t>招标</w:t>
      </w:r>
      <w:proofErr w:type="gramStart"/>
      <w:r>
        <w:rPr>
          <w:rFonts w:ascii="仿宋_GB2312" w:eastAsia="仿宋_GB2312" w:hAnsi="宋体" w:hint="eastAsia"/>
          <w:sz w:val="32"/>
          <w:szCs w:val="32"/>
        </w:rPr>
        <w:t>人工厂</w:t>
      </w:r>
      <w:proofErr w:type="gramEnd"/>
      <w:r>
        <w:rPr>
          <w:rFonts w:ascii="仿宋_GB2312" w:eastAsia="仿宋_GB2312" w:hAnsi="宋体" w:hint="eastAsia"/>
          <w:sz w:val="32"/>
          <w:szCs w:val="32"/>
        </w:rPr>
        <w:t>所在地（日照市</w:t>
      </w:r>
      <w:proofErr w:type="gramStart"/>
      <w:r>
        <w:rPr>
          <w:rFonts w:ascii="仿宋_GB2312" w:eastAsia="仿宋_GB2312" w:hAnsi="宋体" w:hint="eastAsia"/>
          <w:sz w:val="32"/>
          <w:szCs w:val="32"/>
        </w:rPr>
        <w:t>岚</w:t>
      </w:r>
      <w:proofErr w:type="gramEnd"/>
      <w:r>
        <w:rPr>
          <w:rFonts w:ascii="仿宋_GB2312" w:eastAsia="仿宋_GB2312" w:hAnsi="宋体" w:hint="eastAsia"/>
          <w:sz w:val="32"/>
          <w:szCs w:val="32"/>
        </w:rPr>
        <w:t>山区山东钢铁集团日照有限公司）。</w:t>
      </w:r>
    </w:p>
    <w:p w:rsidR="00D27127" w:rsidRDefault="000B0278">
      <w:pPr>
        <w:pStyle w:val="p0"/>
        <w:spacing w:line="580" w:lineRule="exact"/>
        <w:ind w:firstLineChars="196" w:firstLine="627"/>
        <w:rPr>
          <w:rFonts w:ascii="黑体" w:eastAsia="黑体" w:hAnsi="黑体"/>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rsidR="00D27127" w:rsidRDefault="000B0278">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w:t>
      </w:r>
      <w:r>
        <w:rPr>
          <w:rFonts w:ascii="仿宋_GB2312" w:eastAsia="仿宋_GB2312" w:hint="eastAsia"/>
          <w:bCs/>
          <w:kern w:val="2"/>
          <w:sz w:val="32"/>
          <w:szCs w:val="32"/>
        </w:rPr>
        <w:t>招标范围及内容：</w:t>
      </w:r>
    </w:p>
    <w:p w:rsidR="00D27127" w:rsidRDefault="000B0278">
      <w:pPr>
        <w:pStyle w:val="p0"/>
        <w:spacing w:line="580" w:lineRule="exact"/>
        <w:ind w:firstLineChars="200" w:firstLine="640"/>
        <w:rPr>
          <w:rFonts w:ascii="仿宋_GB2312" w:eastAsia="仿宋_GB2312"/>
          <w:kern w:val="2"/>
          <w:sz w:val="32"/>
          <w:szCs w:val="32"/>
        </w:rPr>
      </w:pPr>
      <w:r>
        <w:rPr>
          <w:rFonts w:ascii="仿宋_GB2312" w:eastAsia="仿宋_GB2312" w:hint="eastAsia"/>
          <w:kern w:val="2"/>
          <w:sz w:val="32"/>
          <w:szCs w:val="32"/>
        </w:rPr>
        <w:t>本项目施工范围包括超快冷区域老旧阀门及集管拆除、新设备安装、配套管路改造、过滤装置加装、气源稳压系统安装及程序系统联调配合工作</w:t>
      </w:r>
    </w:p>
    <w:p w:rsidR="00D27127" w:rsidRDefault="000B0278">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bCs/>
          <w:sz w:val="32"/>
          <w:szCs w:val="32"/>
        </w:rPr>
        <w:t>工期：</w:t>
      </w:r>
      <w:r>
        <w:rPr>
          <w:rFonts w:ascii="仿宋_GB2312" w:eastAsia="仿宋_GB2312" w:hint="eastAsia"/>
          <w:bCs/>
          <w:sz w:val="32"/>
          <w:szCs w:val="32"/>
        </w:rPr>
        <w:t>详见技术规格书</w:t>
      </w:r>
      <w:r>
        <w:rPr>
          <w:rFonts w:ascii="仿宋_GB2312" w:eastAsia="仿宋_GB2312" w:hint="eastAsia"/>
          <w:bCs/>
          <w:sz w:val="32"/>
          <w:szCs w:val="32"/>
        </w:rPr>
        <w:t>。</w:t>
      </w:r>
    </w:p>
    <w:p w:rsidR="00D27127" w:rsidRDefault="000B0278">
      <w:pPr>
        <w:pStyle w:val="p0"/>
        <w:spacing w:line="58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rsidR="00D27127" w:rsidRDefault="000B0278">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rsidR="00D27127" w:rsidRDefault="000B0278">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投标人具有独立法人资格。</w:t>
      </w:r>
    </w:p>
    <w:p w:rsidR="00D27127" w:rsidRDefault="000B0278">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资质最低要求：具有冶金工程施工总承包二级及电子与智能化工程专业承包二级及以上资质，同时具有有效的安全生产许</w:t>
      </w:r>
      <w:r>
        <w:rPr>
          <w:rFonts w:ascii="仿宋_GB2312" w:eastAsia="仿宋_GB2312" w:hint="eastAsia"/>
          <w:sz w:val="32"/>
          <w:szCs w:val="32"/>
        </w:rPr>
        <w:lastRenderedPageBreak/>
        <w:t>可证。</w:t>
      </w:r>
    </w:p>
    <w:p w:rsidR="00D27127" w:rsidRDefault="000B0278">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业绩要求：投标人须提供</w:t>
      </w:r>
      <w:r>
        <w:rPr>
          <w:rFonts w:ascii="仿宋_GB2312" w:eastAsia="仿宋_GB2312" w:hint="eastAsia"/>
          <w:sz w:val="32"/>
          <w:szCs w:val="32"/>
        </w:rPr>
        <w:t xml:space="preserve"> 2023 </w:t>
      </w:r>
      <w:r>
        <w:rPr>
          <w:rFonts w:ascii="仿宋_GB2312" w:eastAsia="仿宋_GB2312" w:hint="eastAsia"/>
          <w:sz w:val="32"/>
          <w:szCs w:val="32"/>
        </w:rPr>
        <w:t>年（含）以来</w:t>
      </w:r>
      <w:proofErr w:type="gramStart"/>
      <w:r>
        <w:rPr>
          <w:rFonts w:ascii="仿宋_GB2312" w:eastAsia="仿宋_GB2312" w:hint="eastAsia"/>
          <w:sz w:val="32"/>
          <w:szCs w:val="32"/>
        </w:rPr>
        <w:t>热轧产线设备</w:t>
      </w:r>
      <w:proofErr w:type="gramEnd"/>
      <w:r>
        <w:rPr>
          <w:rFonts w:ascii="仿宋_GB2312" w:eastAsia="仿宋_GB2312" w:hint="eastAsia"/>
          <w:sz w:val="32"/>
          <w:szCs w:val="32"/>
        </w:rPr>
        <w:t>维修或</w:t>
      </w:r>
      <w:proofErr w:type="gramStart"/>
      <w:r>
        <w:rPr>
          <w:rFonts w:ascii="仿宋_GB2312" w:eastAsia="仿宋_GB2312" w:hint="eastAsia"/>
          <w:sz w:val="32"/>
          <w:szCs w:val="32"/>
        </w:rPr>
        <w:t>维保业绩</w:t>
      </w:r>
      <w:proofErr w:type="gramEnd"/>
      <w:r>
        <w:rPr>
          <w:rFonts w:ascii="仿宋_GB2312" w:eastAsia="仿宋_GB2312" w:hint="eastAsia"/>
          <w:sz w:val="32"/>
          <w:szCs w:val="32"/>
        </w:rPr>
        <w:t>至少</w:t>
      </w:r>
      <w:r>
        <w:rPr>
          <w:rFonts w:ascii="仿宋_GB2312" w:eastAsia="仿宋_GB2312" w:hint="eastAsia"/>
          <w:sz w:val="32"/>
          <w:szCs w:val="32"/>
        </w:rPr>
        <w:t xml:space="preserve"> 2 </w:t>
      </w:r>
      <w:r>
        <w:rPr>
          <w:rFonts w:ascii="仿宋_GB2312" w:eastAsia="仿宋_GB2312" w:hint="eastAsia"/>
          <w:sz w:val="32"/>
          <w:szCs w:val="32"/>
        </w:rPr>
        <w:t>份（以合同签订时间为准）。</w:t>
      </w:r>
    </w:p>
    <w:p w:rsidR="00D27127" w:rsidRDefault="000B0278">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4. </w:t>
      </w:r>
      <w:r>
        <w:rPr>
          <w:rFonts w:ascii="仿宋_GB2312" w:eastAsia="仿宋_GB2312" w:hint="eastAsia"/>
          <w:sz w:val="32"/>
          <w:szCs w:val="32"/>
        </w:rPr>
        <w:t>不接受联合体方式投标。</w:t>
      </w:r>
    </w:p>
    <w:p w:rsidR="00D27127" w:rsidRDefault="000B0278">
      <w:pPr>
        <w:spacing w:line="58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、公告及投标报名时间</w:t>
      </w:r>
      <w:r>
        <w:rPr>
          <w:rFonts w:ascii="黑体" w:eastAsia="黑体" w:hAnsi="黑体" w:hint="eastAsia"/>
          <w:sz w:val="32"/>
          <w:szCs w:val="32"/>
        </w:rPr>
        <w:t xml:space="preserve"> </w:t>
      </w:r>
    </w:p>
    <w:p w:rsidR="00D27127" w:rsidRDefault="000B0278">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w:t>
      </w:r>
      <w:r>
        <w:rPr>
          <w:rFonts w:ascii="仿宋_GB2312" w:eastAsia="仿宋_GB2312" w:hint="eastAsia"/>
          <w:sz w:val="32"/>
          <w:szCs w:val="32"/>
        </w:rPr>
        <w:t>6</w:t>
      </w:r>
      <w:r>
        <w:rPr>
          <w:rFonts w:ascii="仿宋_GB2312" w:eastAsia="仿宋_GB2312" w:hint="eastAsia"/>
          <w:sz w:val="32"/>
          <w:szCs w:val="32"/>
        </w:rPr>
        <w:t>年</w:t>
      </w:r>
      <w:r>
        <w:rPr>
          <w:rFonts w:ascii="仿宋_GB2312" w:eastAsia="仿宋_GB2312" w:hint="eastAsia"/>
          <w:color w:val="FF0000"/>
          <w:sz w:val="32"/>
          <w:szCs w:val="32"/>
          <w:u w:val="single"/>
        </w:rPr>
        <w:t>5</w:t>
      </w:r>
      <w:r>
        <w:rPr>
          <w:rFonts w:ascii="仿宋_GB2312" w:eastAsia="仿宋_GB2312" w:hint="eastAsia"/>
          <w:sz w:val="32"/>
          <w:szCs w:val="32"/>
        </w:rPr>
        <w:t>月15</w:t>
      </w:r>
      <w:r>
        <w:rPr>
          <w:rFonts w:ascii="仿宋_GB2312" w:eastAsia="仿宋_GB2312" w:hint="eastAsia"/>
          <w:sz w:val="32"/>
          <w:szCs w:val="32"/>
        </w:rPr>
        <w:t>日至</w:t>
      </w:r>
      <w:r>
        <w:rPr>
          <w:rFonts w:ascii="仿宋_GB2312" w:eastAsia="仿宋_GB2312" w:hint="eastAsia"/>
          <w:sz w:val="32"/>
          <w:szCs w:val="32"/>
        </w:rPr>
        <w:t>202</w:t>
      </w:r>
      <w:r>
        <w:rPr>
          <w:rFonts w:ascii="仿宋_GB2312" w:eastAsia="仿宋_GB2312" w:hint="eastAsia"/>
          <w:sz w:val="32"/>
          <w:szCs w:val="32"/>
        </w:rPr>
        <w:t>6</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color w:val="FF0000"/>
          <w:sz w:val="32"/>
          <w:szCs w:val="32"/>
          <w:u w:val="single"/>
        </w:rPr>
        <w:t>5</w:t>
      </w:r>
      <w:r>
        <w:rPr>
          <w:rFonts w:ascii="仿宋_GB2312" w:eastAsia="仿宋_GB2312" w:hint="eastAsia"/>
          <w:sz w:val="32"/>
          <w:szCs w:val="32"/>
        </w:rPr>
        <w:t>月26</w:t>
      </w:r>
      <w:r>
        <w:rPr>
          <w:rFonts w:ascii="仿宋_GB2312" w:eastAsia="仿宋_GB2312" w:hint="eastAsia"/>
          <w:sz w:val="32"/>
          <w:szCs w:val="32"/>
        </w:rPr>
        <w:t>日</w:t>
      </w:r>
      <w:r>
        <w:rPr>
          <w:rFonts w:ascii="仿宋_GB2312" w:eastAsia="仿宋_GB2312" w:hint="eastAsia"/>
          <w:kern w:val="2"/>
          <w:sz w:val="32"/>
          <w:szCs w:val="32"/>
        </w:rPr>
        <w:t>。</w:t>
      </w:r>
    </w:p>
    <w:p w:rsidR="00D27127" w:rsidRDefault="000B0278">
      <w:pPr>
        <w:pStyle w:val="p0"/>
        <w:spacing w:line="580" w:lineRule="exact"/>
        <w:ind w:firstLineChars="196" w:firstLine="627"/>
        <w:rPr>
          <w:rFonts w:ascii="黑体" w:eastAsia="黑体" w:hAnsi="黑体"/>
          <w:sz w:val="32"/>
          <w:szCs w:val="32"/>
        </w:rPr>
      </w:pPr>
      <w:r>
        <w:rPr>
          <w:rFonts w:ascii="黑体" w:eastAsia="黑体" w:hAnsi="黑体" w:hint="eastAsia"/>
          <w:sz w:val="32"/>
          <w:szCs w:val="32"/>
        </w:rPr>
        <w:t>五</w:t>
      </w:r>
      <w:r>
        <w:rPr>
          <w:rFonts w:ascii="黑体" w:eastAsia="黑体" w:hAnsi="黑体" w:hint="eastAsia"/>
          <w:sz w:val="32"/>
          <w:szCs w:val="32"/>
        </w:rPr>
        <w:t>、投标文件递交，投标截止时间（开标时间）及开标</w:t>
      </w:r>
      <w:r>
        <w:rPr>
          <w:rFonts w:ascii="黑体" w:eastAsia="黑体" w:hAnsi="黑体" w:hint="eastAsia"/>
          <w:sz w:val="32"/>
          <w:szCs w:val="32"/>
        </w:rPr>
        <w:t>方式</w:t>
      </w:r>
    </w:p>
    <w:p w:rsidR="00D27127" w:rsidRDefault="000B0278">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w:t>
      </w:r>
      <w:r>
        <w:rPr>
          <w:rFonts w:ascii="仿宋_GB2312" w:eastAsia="仿宋_GB2312" w:hint="eastAsia"/>
          <w:kern w:val="2"/>
          <w:sz w:val="32"/>
          <w:szCs w:val="32"/>
        </w:rPr>
        <w:t>投标文件递交的截止时间（称投标截止时间、开标时间）：</w:t>
      </w:r>
    </w:p>
    <w:p w:rsidR="00D27127" w:rsidRDefault="000B0278">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w:t>
      </w:r>
      <w:r>
        <w:rPr>
          <w:rFonts w:ascii="仿宋_GB2312" w:eastAsia="仿宋_GB2312" w:hint="eastAsia"/>
          <w:kern w:val="2"/>
          <w:sz w:val="32"/>
          <w:szCs w:val="32"/>
        </w:rPr>
        <w:t>6</w:t>
      </w:r>
      <w:r>
        <w:rPr>
          <w:rFonts w:ascii="仿宋_GB2312" w:eastAsia="仿宋_GB2312" w:hint="eastAsia"/>
          <w:kern w:val="2"/>
          <w:sz w:val="32"/>
          <w:szCs w:val="32"/>
        </w:rPr>
        <w:t>年</w:t>
      </w:r>
      <w:r>
        <w:rPr>
          <w:rFonts w:ascii="仿宋_GB2312" w:eastAsia="仿宋_GB2312" w:hint="eastAsia"/>
          <w:color w:val="FF0000"/>
          <w:sz w:val="32"/>
          <w:szCs w:val="32"/>
          <w:u w:val="single"/>
        </w:rPr>
        <w:t>5</w:t>
      </w:r>
      <w:r>
        <w:rPr>
          <w:rFonts w:ascii="仿宋_GB2312" w:eastAsia="仿宋_GB2312" w:hint="eastAsia"/>
          <w:kern w:val="2"/>
          <w:sz w:val="32"/>
          <w:szCs w:val="32"/>
        </w:rPr>
        <w:t>月</w:t>
      </w:r>
      <w:r>
        <w:rPr>
          <w:rFonts w:ascii="仿宋_GB2312" w:eastAsia="仿宋_GB2312" w:hint="eastAsia"/>
          <w:color w:val="FF0000"/>
          <w:sz w:val="32"/>
          <w:szCs w:val="32"/>
          <w:u w:val="single"/>
        </w:rPr>
        <w:t>28</w:t>
      </w:r>
      <w:bookmarkStart w:id="0" w:name="_GoBack"/>
      <w:bookmarkEnd w:id="0"/>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w:t>
      </w:r>
      <w:r>
        <w:rPr>
          <w:rFonts w:ascii="仿宋_GB2312" w:eastAsia="仿宋_GB2312" w:hint="eastAsia"/>
          <w:kern w:val="2"/>
          <w:sz w:val="32"/>
          <w:szCs w:val="32"/>
        </w:rPr>
        <w:t>0</w:t>
      </w:r>
      <w:r>
        <w:rPr>
          <w:rFonts w:ascii="仿宋_GB2312" w:eastAsia="仿宋_GB2312" w:hint="eastAsia"/>
          <w:kern w:val="2"/>
          <w:sz w:val="32"/>
          <w:szCs w:val="32"/>
        </w:rPr>
        <w:t>分</w:t>
      </w:r>
      <w:r>
        <w:rPr>
          <w:rFonts w:ascii="仿宋_GB2312" w:eastAsia="仿宋_GB2312" w:hint="eastAsia"/>
          <w:kern w:val="2"/>
          <w:sz w:val="32"/>
          <w:szCs w:val="32"/>
        </w:rPr>
        <w:t>0</w:t>
      </w:r>
      <w:r>
        <w:rPr>
          <w:rFonts w:ascii="仿宋_GB2312" w:eastAsia="仿宋_GB2312" w:hint="eastAsia"/>
          <w:kern w:val="2"/>
          <w:sz w:val="32"/>
          <w:szCs w:val="32"/>
        </w:rPr>
        <w:t>秒，投标人应在投标截止时间前递交投标文件。</w:t>
      </w:r>
    </w:p>
    <w:p w:rsidR="00D27127" w:rsidRDefault="000B0278">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w:t>
      </w:r>
      <w:r>
        <w:rPr>
          <w:rFonts w:ascii="仿宋_GB2312" w:eastAsia="仿宋_GB2312" w:hint="eastAsia"/>
          <w:kern w:val="2"/>
          <w:sz w:val="32"/>
          <w:szCs w:val="32"/>
        </w:rPr>
        <w:t>文件递交</w:t>
      </w:r>
    </w:p>
    <w:p w:rsidR="00D27127" w:rsidRDefault="000B0278">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w:t>
      </w:r>
      <w:r>
        <w:rPr>
          <w:rFonts w:ascii="仿宋_GB2312" w:eastAsia="仿宋_GB2312" w:hAnsi="Calibri" w:hint="eastAsia"/>
          <w:sz w:val="32"/>
          <w:szCs w:val="32"/>
        </w:rPr>
        <w:t>http</w:t>
      </w:r>
      <w:r>
        <w:rPr>
          <w:rFonts w:ascii="仿宋_GB2312" w:eastAsia="仿宋_GB2312" w:hAnsi="Calibri" w:hint="eastAsia"/>
          <w:sz w:val="32"/>
          <w:szCs w:val="32"/>
        </w:rPr>
        <w:t>s</w:t>
      </w:r>
      <w:r>
        <w:rPr>
          <w:rFonts w:ascii="仿宋_GB2312" w:eastAsia="仿宋_GB2312" w:hAnsi="Calibri" w:hint="eastAsia"/>
          <w:sz w:val="32"/>
          <w:szCs w:val="32"/>
        </w:rPr>
        <w:t>://bams.shansteelgroup.com</w:t>
      </w:r>
      <w:r>
        <w:rPr>
          <w:rFonts w:ascii="仿宋_GB2312" w:eastAsia="仿宋_GB2312" w:hAnsi="Calibri" w:hint="eastAsia"/>
          <w:sz w:val="32"/>
          <w:szCs w:val="32"/>
        </w:rPr>
        <w:t>）递交电子投标文件。</w:t>
      </w:r>
    </w:p>
    <w:p w:rsidR="00D27127" w:rsidRDefault="000B0278">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开标方式</w:t>
      </w:r>
    </w:p>
    <w:p w:rsidR="00D27127" w:rsidRDefault="000B0278">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rsidR="00D27127" w:rsidRDefault="000B0278">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w:t>
      </w:r>
      <w:r>
        <w:rPr>
          <w:rFonts w:ascii="仿宋_GB2312" w:eastAsia="仿宋_GB2312" w:hint="eastAsia"/>
          <w:color w:val="FF0000"/>
          <w:sz w:val="28"/>
          <w:szCs w:val="28"/>
        </w:rPr>
        <w:t>http</w:t>
      </w:r>
      <w:r>
        <w:rPr>
          <w:rFonts w:ascii="仿宋_GB2312" w:eastAsia="仿宋_GB2312" w:hint="eastAsia"/>
          <w:color w:val="FF0000"/>
          <w:sz w:val="28"/>
          <w:szCs w:val="28"/>
        </w:rPr>
        <w:t>s</w:t>
      </w:r>
      <w:r>
        <w:rPr>
          <w:rFonts w:ascii="仿宋_GB2312" w:eastAsia="仿宋_GB2312" w:hint="eastAsia"/>
          <w:color w:val="FF0000"/>
          <w:sz w:val="28"/>
          <w:szCs w:val="28"/>
        </w:rPr>
        <w:t>://bams.shansteelgroup.com</w:t>
      </w:r>
      <w:r>
        <w:rPr>
          <w:rFonts w:ascii="仿宋_GB2312" w:eastAsia="仿宋_GB2312" w:hint="eastAsia"/>
          <w:color w:val="FF0000"/>
          <w:sz w:val="28"/>
          <w:szCs w:val="28"/>
        </w:rPr>
        <w:t>，进入开标大厅等待开标及做好随时进行澄清、答疑准备，请保持网络及电话畅通，以便及时进行澄清、答疑等环节。若评标委员会发出需澄清、答疑等要求，答复时间超出</w:t>
      </w:r>
      <w:r>
        <w:rPr>
          <w:rFonts w:ascii="仿宋_GB2312" w:eastAsia="仿宋_GB2312" w:hint="eastAsia"/>
          <w:color w:val="FF0000"/>
          <w:sz w:val="28"/>
          <w:szCs w:val="28"/>
        </w:rPr>
        <w:t>30</w:t>
      </w:r>
      <w:r>
        <w:rPr>
          <w:rFonts w:ascii="仿宋_GB2312" w:eastAsia="仿宋_GB2312" w:hint="eastAsia"/>
          <w:color w:val="FF0000"/>
          <w:sz w:val="28"/>
          <w:szCs w:val="28"/>
        </w:rPr>
        <w:t>分钟，则视为不响应，招标人有权做出不利于投标人的判断。需要延长或缩短答疑时间的视开标情况另行通知。</w:t>
      </w:r>
    </w:p>
    <w:p w:rsidR="00D27127" w:rsidRDefault="000B0278">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六</w:t>
      </w:r>
      <w:r>
        <w:rPr>
          <w:rFonts w:ascii="黑体" w:eastAsia="黑体" w:hAnsi="黑体" w:hint="eastAsia"/>
          <w:sz w:val="32"/>
          <w:szCs w:val="32"/>
        </w:rPr>
        <w:t>、踏勘：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rsidR="00D27127" w:rsidRDefault="000B0278">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lastRenderedPageBreak/>
        <w:t>七</w:t>
      </w:r>
      <w:r>
        <w:rPr>
          <w:rFonts w:ascii="黑体" w:eastAsia="黑体" w:hAnsi="黑体" w:hint="eastAsia"/>
          <w:sz w:val="32"/>
          <w:szCs w:val="32"/>
        </w:rPr>
        <w:t>、投标报名及招标文件的获取方式</w:t>
      </w:r>
    </w:p>
    <w:p w:rsidR="00D27127" w:rsidRDefault="000B0278">
      <w:pPr>
        <w:spacing w:line="580" w:lineRule="exact"/>
        <w:ind w:right="-6" w:firstLine="555"/>
        <w:rPr>
          <w:rFonts w:ascii="仿宋_GB2312" w:eastAsia="仿宋_GB2312" w:hAnsi="宋体"/>
          <w:sz w:val="32"/>
          <w:szCs w:val="32"/>
        </w:rPr>
      </w:pPr>
      <w:r>
        <w:rPr>
          <w:rFonts w:ascii="仿宋_GB2312" w:eastAsia="仿宋_GB2312" w:hint="eastAsia"/>
          <w:sz w:val="32"/>
          <w:szCs w:val="32"/>
        </w:rPr>
        <w:t>本次招标采用网上报名方式。凡有意参加的潜在投标人，在公告期内登陆：</w:t>
      </w:r>
      <w:r>
        <w:rPr>
          <w:rFonts w:ascii="仿宋_GB2312" w:eastAsia="仿宋_GB2312" w:hint="eastAsia"/>
          <w:sz w:val="32"/>
          <w:szCs w:val="32"/>
        </w:rPr>
        <w:t>http</w:t>
      </w:r>
      <w:r>
        <w:rPr>
          <w:rFonts w:ascii="仿宋_GB2312" w:eastAsia="仿宋_GB2312" w:hint="eastAsia"/>
          <w:sz w:val="32"/>
          <w:szCs w:val="32"/>
        </w:rPr>
        <w:t>s</w:t>
      </w:r>
      <w:r>
        <w:rPr>
          <w:rFonts w:ascii="仿宋_GB2312" w:eastAsia="仿宋_GB2312" w:hint="eastAsia"/>
          <w:sz w:val="32"/>
          <w:szCs w:val="32"/>
        </w:rPr>
        <w:t>://bams.shansteelgroup.com</w:t>
      </w:r>
      <w:r>
        <w:rPr>
          <w:rFonts w:ascii="仿宋_GB2312" w:eastAsia="仿宋_GB2312" w:hint="eastAsia"/>
          <w:sz w:val="32"/>
          <w:szCs w:val="32"/>
        </w:rPr>
        <w:t>注册报名</w:t>
      </w:r>
      <w:r>
        <w:rPr>
          <w:rFonts w:ascii="仿宋_GB2312" w:eastAsia="仿宋_GB2312" w:hint="eastAsia"/>
          <w:sz w:val="32"/>
          <w:szCs w:val="32"/>
        </w:rPr>
        <w:t>,</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首次参与招标</w:t>
      </w:r>
      <w:r>
        <w:rPr>
          <w:rFonts w:ascii="仿宋_GB2312" w:eastAsia="仿宋_GB2312" w:hAnsi="仿宋_GB2312" w:cs="仿宋_GB2312"/>
          <w:sz w:val="32"/>
          <w:szCs w:val="32"/>
        </w:rPr>
        <w:t>的投标人需在平台注册，注册时请参照网站首页的《使用帮助》，用户注册成功后，</w:t>
      </w:r>
      <w:proofErr w:type="gramStart"/>
      <w:r>
        <w:rPr>
          <w:rFonts w:ascii="仿宋_GB2312" w:eastAsia="仿宋_GB2312" w:hAnsi="仿宋_GB2312" w:cs="仿宋_GB2312"/>
          <w:sz w:val="32"/>
          <w:szCs w:val="32"/>
        </w:rPr>
        <w:t>须修改</w:t>
      </w:r>
      <w:proofErr w:type="gramEnd"/>
      <w:r>
        <w:rPr>
          <w:rFonts w:ascii="仿宋_GB2312" w:eastAsia="仿宋_GB2312" w:hAnsi="仿宋_GB2312" w:cs="仿宋_GB2312"/>
          <w:sz w:val="32"/>
          <w:szCs w:val="32"/>
        </w:rPr>
        <w:t>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w:t>
      </w:r>
      <w:r>
        <w:rPr>
          <w:rFonts w:ascii="仿宋_GB2312" w:eastAsia="仿宋_GB2312" w:hint="eastAsia"/>
          <w:sz w:val="32"/>
          <w:szCs w:val="32"/>
        </w:rPr>
        <w:t>投标人交纳标书费后，招标人财务在</w:t>
      </w:r>
      <w:r>
        <w:rPr>
          <w:rFonts w:ascii="仿宋_GB2312" w:eastAsia="仿宋_GB2312" w:hint="eastAsia"/>
          <w:sz w:val="32"/>
          <w:szCs w:val="32"/>
        </w:rPr>
        <w:t>2</w:t>
      </w:r>
      <w:r>
        <w:rPr>
          <w:rFonts w:ascii="仿宋_GB2312" w:eastAsia="仿宋_GB2312" w:hint="eastAsia"/>
          <w:sz w:val="32"/>
          <w:szCs w:val="32"/>
        </w:rPr>
        <w:t>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rsidR="00D27127" w:rsidRDefault="000B0278">
      <w:pPr>
        <w:pStyle w:val="p0"/>
        <w:spacing w:line="580" w:lineRule="exact"/>
        <w:ind w:firstLineChars="200" w:firstLine="640"/>
        <w:rPr>
          <w:rFonts w:ascii="仿宋_GB2312" w:eastAsia="仿宋_GB2312" w:hAnsi="宋体"/>
          <w:sz w:val="32"/>
          <w:szCs w:val="32"/>
        </w:rPr>
      </w:pPr>
      <w:r>
        <w:rPr>
          <w:rFonts w:ascii="黑体" w:eastAsia="黑体" w:hAnsi="黑体" w:hint="eastAsia"/>
          <w:bCs/>
          <w:sz w:val="32"/>
          <w:szCs w:val="32"/>
        </w:rPr>
        <w:t>八</w:t>
      </w:r>
      <w:r>
        <w:rPr>
          <w:rFonts w:ascii="黑体" w:eastAsia="黑体" w:hAnsi="黑体" w:hint="eastAsia"/>
          <w:bCs/>
          <w:sz w:val="32"/>
          <w:szCs w:val="32"/>
        </w:rPr>
        <w:t>、标书费及</w:t>
      </w:r>
      <w:r>
        <w:rPr>
          <w:rFonts w:ascii="黑体" w:eastAsia="黑体" w:hAnsi="黑体" w:hint="eastAsia"/>
          <w:sz w:val="32"/>
          <w:szCs w:val="32"/>
        </w:rPr>
        <w:t>投标保证金</w:t>
      </w:r>
    </w:p>
    <w:p w:rsidR="00D27127" w:rsidRDefault="000B0278">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w:t>
      </w:r>
      <w:r>
        <w:rPr>
          <w:rFonts w:ascii="仿宋_GB2312" w:eastAsia="仿宋_GB2312" w:hint="eastAsia"/>
          <w:sz w:val="32"/>
          <w:szCs w:val="32"/>
          <w:u w:val="single"/>
        </w:rPr>
        <w:t>200</w:t>
      </w:r>
      <w:r>
        <w:rPr>
          <w:rFonts w:ascii="仿宋_GB2312" w:eastAsia="仿宋_GB2312" w:hint="eastAsia"/>
          <w:sz w:val="32"/>
          <w:szCs w:val="32"/>
          <w:u w:val="single"/>
        </w:rPr>
        <w:t xml:space="preserve">  </w:t>
      </w:r>
      <w:r>
        <w:rPr>
          <w:rFonts w:ascii="仿宋_GB2312" w:eastAsia="仿宋_GB2312" w:hint="eastAsia"/>
          <w:sz w:val="32"/>
          <w:szCs w:val="32"/>
        </w:rPr>
        <w:t>元（人民币）。</w:t>
      </w:r>
    </w:p>
    <w:p w:rsidR="00D27127" w:rsidRDefault="000B0278">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rPr>
        <w:t xml:space="preserve"> </w:t>
      </w:r>
      <w:r>
        <w:rPr>
          <w:rFonts w:ascii="仿宋_GB2312" w:eastAsia="仿宋_GB2312" w:hint="eastAsia"/>
          <w:sz w:val="32"/>
          <w:szCs w:val="32"/>
          <w:u w:val="single"/>
        </w:rPr>
        <w:t>4000</w:t>
      </w:r>
      <w:r>
        <w:rPr>
          <w:rFonts w:ascii="仿宋_GB2312" w:eastAsia="仿宋_GB2312" w:hint="eastAsia"/>
          <w:sz w:val="32"/>
          <w:szCs w:val="32"/>
        </w:rPr>
        <w:t>元（人民币）（大写：</w:t>
      </w:r>
      <w:proofErr w:type="gramStart"/>
      <w:r>
        <w:rPr>
          <w:rFonts w:ascii="仿宋_GB2312" w:eastAsia="仿宋_GB2312" w:hint="eastAsia"/>
          <w:sz w:val="32"/>
          <w:szCs w:val="32"/>
        </w:rPr>
        <w:t>肆仟</w:t>
      </w:r>
      <w:proofErr w:type="gramEnd"/>
      <w:r>
        <w:rPr>
          <w:rFonts w:ascii="仿宋_GB2312" w:eastAsia="仿宋_GB2312" w:hint="eastAsia"/>
          <w:sz w:val="32"/>
          <w:szCs w:val="32"/>
        </w:rPr>
        <w:t>元</w:t>
      </w:r>
      <w:r>
        <w:rPr>
          <w:rFonts w:ascii="仿宋_GB2312" w:eastAsia="仿宋_GB2312" w:hint="eastAsia"/>
          <w:sz w:val="32"/>
          <w:szCs w:val="32"/>
        </w:rPr>
        <w:t>整）</w:t>
      </w:r>
    </w:p>
    <w:p w:rsidR="00D27127" w:rsidRDefault="000B027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rsidR="00D27127" w:rsidRDefault="000B027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w:t>
      </w:r>
      <w:r>
        <w:rPr>
          <w:rFonts w:ascii="仿宋_GB2312" w:eastAsia="仿宋_GB2312" w:cs="Calibri" w:hint="eastAsia"/>
          <w:sz w:val="28"/>
          <w:szCs w:val="28"/>
        </w:rPr>
        <w:t>406899991010003032368</w:t>
      </w:r>
    </w:p>
    <w:p w:rsidR="00D27127" w:rsidRDefault="000B027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rsidR="00D27127" w:rsidRDefault="000B027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w:t>
      </w:r>
      <w:r>
        <w:rPr>
          <w:rFonts w:ascii="仿宋_GB2312" w:eastAsia="仿宋_GB2312" w:cs="Calibri" w:hint="eastAsia"/>
          <w:sz w:val="28"/>
          <w:szCs w:val="28"/>
        </w:rPr>
        <w:t>301473200013</w:t>
      </w:r>
    </w:p>
    <w:p w:rsidR="00D27127" w:rsidRDefault="000B0278">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rsidR="00D27127" w:rsidRDefault="000B027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w:t>
      </w:r>
      <w:r>
        <w:rPr>
          <w:rFonts w:ascii="仿宋_GB2312" w:eastAsia="仿宋_GB2312" w:cs="Calibri" w:hint="eastAsia"/>
          <w:sz w:val="28"/>
          <w:szCs w:val="28"/>
        </w:rPr>
        <w:t>标书费、投标保证金均不能通过个人账户打款，必须从投标人账户电汇或转账到招标人投标保证金收款账户</w:t>
      </w:r>
      <w:r>
        <w:rPr>
          <w:rFonts w:ascii="仿宋_GB2312" w:eastAsia="仿宋_GB2312" w:cs="Calibri" w:hint="eastAsia"/>
          <w:sz w:val="28"/>
          <w:szCs w:val="28"/>
        </w:rPr>
        <w:t>(</w:t>
      </w:r>
      <w:proofErr w:type="gramStart"/>
      <w:r>
        <w:rPr>
          <w:rFonts w:ascii="仿宋_GB2312" w:eastAsia="仿宋_GB2312" w:cs="Calibri" w:hint="eastAsia"/>
          <w:sz w:val="28"/>
          <w:szCs w:val="28"/>
        </w:rPr>
        <w:t>汇错账户</w:t>
      </w:r>
      <w:proofErr w:type="gramEnd"/>
      <w:r>
        <w:rPr>
          <w:rFonts w:ascii="仿宋_GB2312" w:eastAsia="仿宋_GB2312" w:cs="Calibri" w:hint="eastAsia"/>
          <w:sz w:val="28"/>
          <w:szCs w:val="28"/>
        </w:rPr>
        <w:t>将原路径退回，不予受理</w:t>
      </w:r>
      <w:r>
        <w:rPr>
          <w:rFonts w:ascii="仿宋_GB2312" w:eastAsia="仿宋_GB2312" w:cs="Calibri" w:hint="eastAsia"/>
          <w:sz w:val="28"/>
          <w:szCs w:val="28"/>
        </w:rPr>
        <w:t>)</w:t>
      </w:r>
      <w:r>
        <w:rPr>
          <w:rFonts w:ascii="仿宋_GB2312" w:eastAsia="仿宋_GB2312" w:cs="Calibri" w:hint="eastAsia"/>
          <w:sz w:val="28"/>
          <w:szCs w:val="28"/>
        </w:rPr>
        <w:t>。</w:t>
      </w:r>
    </w:p>
    <w:p w:rsidR="00D27127" w:rsidRDefault="000B027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w:t>
      </w:r>
      <w:r>
        <w:rPr>
          <w:rFonts w:ascii="仿宋_GB2312" w:eastAsia="仿宋_GB2312" w:cs="Calibri" w:hint="eastAsia"/>
          <w:sz w:val="28"/>
          <w:szCs w:val="28"/>
        </w:rPr>
        <w:t>标书</w:t>
      </w:r>
      <w:proofErr w:type="gramStart"/>
      <w:r>
        <w:rPr>
          <w:rFonts w:ascii="仿宋_GB2312" w:eastAsia="仿宋_GB2312" w:cs="Calibri" w:hint="eastAsia"/>
          <w:sz w:val="28"/>
          <w:szCs w:val="28"/>
        </w:rPr>
        <w:t>费不再</w:t>
      </w:r>
      <w:proofErr w:type="gramEnd"/>
      <w:r>
        <w:rPr>
          <w:rFonts w:ascii="仿宋_GB2312" w:eastAsia="仿宋_GB2312" w:cs="Calibri" w:hint="eastAsia"/>
          <w:sz w:val="28"/>
          <w:szCs w:val="28"/>
        </w:rPr>
        <w:t>开具收据，日照公司开具电子增值税专用发票并发送</w:t>
      </w:r>
      <w:proofErr w:type="gramStart"/>
      <w:r>
        <w:rPr>
          <w:rFonts w:ascii="仿宋_GB2312" w:eastAsia="仿宋_GB2312" w:cs="Calibri" w:hint="eastAsia"/>
          <w:sz w:val="28"/>
          <w:szCs w:val="28"/>
        </w:rPr>
        <w:t>至</w:t>
      </w:r>
      <w:r>
        <w:rPr>
          <w:rFonts w:ascii="仿宋_GB2312" w:eastAsia="仿宋_GB2312" w:cs="Calibri" w:hint="eastAsia"/>
          <w:sz w:val="28"/>
          <w:szCs w:val="28"/>
        </w:rPr>
        <w:lastRenderedPageBreak/>
        <w:t>供应</w:t>
      </w:r>
      <w:proofErr w:type="gramEnd"/>
      <w:r>
        <w:rPr>
          <w:rFonts w:ascii="仿宋_GB2312" w:eastAsia="仿宋_GB2312" w:cs="Calibri" w:hint="eastAsia"/>
          <w:sz w:val="28"/>
          <w:szCs w:val="28"/>
        </w:rPr>
        <w:t>商邮箱。（供应商必须认真填写</w:t>
      </w:r>
      <w:r>
        <w:rPr>
          <w:rFonts w:ascii="仿宋_GB2312" w:eastAsia="仿宋_GB2312" w:cs="Calibri" w:hint="eastAsia"/>
          <w:sz w:val="28"/>
          <w:szCs w:val="28"/>
        </w:rPr>
        <w:t>投标人</w:t>
      </w:r>
      <w:r>
        <w:rPr>
          <w:rFonts w:ascii="仿宋_GB2312" w:eastAsia="仿宋_GB2312" w:cs="Calibri" w:hint="eastAsia"/>
          <w:sz w:val="28"/>
          <w:szCs w:val="28"/>
        </w:rPr>
        <w:t>信息表（详见招标文件</w:t>
      </w:r>
      <w:r>
        <w:rPr>
          <w:rFonts w:ascii="仿宋_GB2312" w:eastAsia="仿宋_GB2312" w:cs="Calibri" w:hint="eastAsia"/>
          <w:sz w:val="28"/>
          <w:szCs w:val="28"/>
        </w:rPr>
        <w:t>附录</w:t>
      </w:r>
      <w:r>
        <w:rPr>
          <w:rFonts w:ascii="仿宋_GB2312" w:eastAsia="仿宋_GB2312" w:cs="Calibri" w:hint="eastAsia"/>
          <w:sz w:val="28"/>
          <w:szCs w:val="28"/>
        </w:rPr>
        <w:t>12</w:t>
      </w:r>
      <w:r>
        <w:rPr>
          <w:rFonts w:ascii="仿宋_GB2312" w:eastAsia="仿宋_GB2312" w:cs="Calibri" w:hint="eastAsia"/>
          <w:sz w:val="28"/>
          <w:szCs w:val="28"/>
        </w:rPr>
        <w:t>），必须确保信息准确。）</w:t>
      </w:r>
    </w:p>
    <w:p w:rsidR="00D27127" w:rsidRDefault="000B0278">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w:t>
      </w:r>
      <w:r>
        <w:rPr>
          <w:rFonts w:ascii="仿宋_GB2312" w:eastAsia="仿宋_GB2312" w:cs="Calibri" w:hint="eastAsia"/>
          <w:sz w:val="28"/>
          <w:szCs w:val="28"/>
        </w:rPr>
        <w:t>交款时，标书费、投标保证金必须分开缴纳，不能合并一笔支付。并必须注明投标项目（如有分包的须注明包号）；否则，招标</w:t>
      </w:r>
      <w:r>
        <w:rPr>
          <w:rFonts w:ascii="仿宋_GB2312" w:eastAsia="仿宋_GB2312" w:cs="Calibri" w:hint="eastAsia"/>
          <w:sz w:val="28"/>
          <w:szCs w:val="28"/>
        </w:rPr>
        <w:t>人有权不予确认，由此引起的后果由潜在投标人承担。</w:t>
      </w:r>
    </w:p>
    <w:p w:rsidR="00D27127" w:rsidRDefault="000B0278">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w:t>
      </w:r>
      <w:r>
        <w:rPr>
          <w:rFonts w:ascii="仿宋_GB2312" w:eastAsia="仿宋_GB2312" w:cs="Calibri" w:hint="eastAsia"/>
          <w:sz w:val="28"/>
          <w:szCs w:val="28"/>
        </w:rPr>
        <w:t>在书面合同签订后向中标人和未中标的投标人退还投标保证金（无息）。期间谢绝电话咨询退还事宜；已交纳投标保证金，因故未投标的，请将投标保证金回执单扫描件及退换理由发至邮箱</w:t>
      </w:r>
      <w:r>
        <w:rPr>
          <w:rFonts w:ascii="仿宋_GB2312" w:eastAsia="仿宋_GB2312" w:cs="Calibri" w:hint="eastAsia"/>
          <w:sz w:val="28"/>
          <w:szCs w:val="28"/>
        </w:rPr>
        <w:t>sdgtrz@163.com</w:t>
      </w:r>
      <w:r>
        <w:rPr>
          <w:rFonts w:ascii="仿宋_GB2312" w:eastAsia="仿宋_GB2312" w:cs="Calibri" w:hint="eastAsia"/>
          <w:sz w:val="28"/>
          <w:szCs w:val="28"/>
        </w:rPr>
        <w:t>告知，并在邮件“主题”处写明：投标保证金</w:t>
      </w:r>
      <w:r>
        <w:rPr>
          <w:rFonts w:ascii="仿宋_GB2312" w:eastAsia="仿宋_GB2312" w:cs="Calibri" w:hint="eastAsia"/>
          <w:sz w:val="28"/>
          <w:szCs w:val="28"/>
        </w:rPr>
        <w:t>+****</w:t>
      </w:r>
      <w:r>
        <w:rPr>
          <w:rFonts w:ascii="仿宋_GB2312" w:eastAsia="仿宋_GB2312" w:cs="Calibri" w:hint="eastAsia"/>
          <w:sz w:val="28"/>
          <w:szCs w:val="28"/>
        </w:rPr>
        <w:t>项目（未投标）</w:t>
      </w:r>
      <w:r>
        <w:rPr>
          <w:rFonts w:ascii="仿宋_GB2312" w:eastAsia="仿宋_GB2312" w:cs="Calibri" w:hint="eastAsia"/>
          <w:sz w:val="28"/>
          <w:szCs w:val="28"/>
        </w:rPr>
        <w:t>+****</w:t>
      </w:r>
      <w:r>
        <w:rPr>
          <w:rFonts w:ascii="仿宋_GB2312" w:eastAsia="仿宋_GB2312" w:cs="Calibri" w:hint="eastAsia"/>
          <w:sz w:val="28"/>
          <w:szCs w:val="28"/>
        </w:rPr>
        <w:t>单位</w:t>
      </w:r>
      <w:r>
        <w:rPr>
          <w:rFonts w:ascii="仿宋_GB2312" w:eastAsia="仿宋_GB2312" w:cs="Calibri" w:hint="eastAsia"/>
          <w:sz w:val="28"/>
          <w:szCs w:val="28"/>
        </w:rPr>
        <w:t>+</w:t>
      </w:r>
      <w:r>
        <w:rPr>
          <w:rFonts w:ascii="仿宋_GB2312" w:eastAsia="仿宋_GB2312" w:cs="Calibri" w:hint="eastAsia"/>
          <w:sz w:val="28"/>
          <w:szCs w:val="28"/>
        </w:rPr>
        <w:t>联系人</w:t>
      </w:r>
      <w:r>
        <w:rPr>
          <w:rFonts w:ascii="仿宋_GB2312" w:eastAsia="仿宋_GB2312" w:cs="Calibri" w:hint="eastAsia"/>
          <w:sz w:val="28"/>
          <w:szCs w:val="28"/>
        </w:rPr>
        <w:t>+</w:t>
      </w:r>
      <w:r>
        <w:rPr>
          <w:rFonts w:ascii="仿宋_GB2312" w:eastAsia="仿宋_GB2312" w:cs="Calibri" w:hint="eastAsia"/>
          <w:sz w:val="28"/>
          <w:szCs w:val="28"/>
        </w:rPr>
        <w:t>联系方式</w:t>
      </w:r>
      <w:r>
        <w:rPr>
          <w:rFonts w:ascii="仿宋_GB2312" w:eastAsia="仿宋_GB2312" w:cs="Calibri" w:hint="eastAsia"/>
          <w:sz w:val="28"/>
          <w:szCs w:val="28"/>
        </w:rPr>
        <w:t>,</w:t>
      </w:r>
      <w:r>
        <w:rPr>
          <w:rFonts w:ascii="仿宋_GB2312" w:eastAsia="仿宋_GB2312" w:cs="Calibri" w:hint="eastAsia"/>
          <w:sz w:val="28"/>
          <w:szCs w:val="28"/>
        </w:rPr>
        <w:t>在收到邮件后招标人会及时回复。</w:t>
      </w:r>
    </w:p>
    <w:p w:rsidR="00D27127" w:rsidRDefault="000B0278">
      <w:pPr>
        <w:spacing w:line="580" w:lineRule="exact"/>
        <w:ind w:firstLineChars="200" w:firstLine="640"/>
        <w:rPr>
          <w:rFonts w:ascii="黑体" w:eastAsia="黑体" w:hAnsi="黑体"/>
          <w:kern w:val="0"/>
          <w:sz w:val="32"/>
          <w:szCs w:val="32"/>
        </w:rPr>
      </w:pPr>
      <w:r>
        <w:rPr>
          <w:rFonts w:ascii="黑体" w:eastAsia="黑体" w:hAnsi="黑体" w:hint="eastAsia"/>
          <w:sz w:val="32"/>
          <w:szCs w:val="32"/>
        </w:rPr>
        <w:t>九</w:t>
      </w:r>
      <w:r>
        <w:rPr>
          <w:rFonts w:ascii="黑体" w:eastAsia="黑体" w:hAnsi="黑体" w:hint="eastAsia"/>
          <w:sz w:val="32"/>
          <w:szCs w:val="32"/>
        </w:rPr>
        <w:t>、</w:t>
      </w:r>
      <w:r>
        <w:rPr>
          <w:rFonts w:ascii="黑体" w:eastAsia="黑体" w:hAnsi="黑体" w:hint="eastAsia"/>
          <w:kern w:val="0"/>
          <w:sz w:val="32"/>
          <w:szCs w:val="32"/>
        </w:rPr>
        <w:t>招标文件澄清</w:t>
      </w:r>
    </w:p>
    <w:p w:rsidR="00D27127" w:rsidRDefault="000B0278">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w:t>
      </w:r>
      <w:r>
        <w:rPr>
          <w:rFonts w:ascii="仿宋_GB2312" w:eastAsia="仿宋_GB2312" w:hint="eastAsia"/>
          <w:color w:val="FF0000"/>
          <w:kern w:val="2"/>
          <w:sz w:val="32"/>
          <w:szCs w:val="32"/>
          <w:u w:val="single"/>
        </w:rPr>
        <w:t>日（非依法必招）</w:t>
      </w:r>
      <w:r>
        <w:rPr>
          <w:rFonts w:ascii="仿宋_GB2312" w:eastAsia="仿宋_GB2312" w:hint="eastAsia"/>
          <w:kern w:val="2"/>
          <w:sz w:val="32"/>
          <w:szCs w:val="32"/>
        </w:rPr>
        <w:t>前向招标人提出，澄清邮箱：</w:t>
      </w:r>
      <w:r>
        <w:rPr>
          <w:rFonts w:ascii="仿宋_GB2312" w:eastAsia="仿宋_GB2312" w:hint="eastAsia"/>
          <w:kern w:val="2"/>
          <w:sz w:val="32"/>
          <w:szCs w:val="32"/>
        </w:rPr>
        <w:t>sdgtrz@163.com</w:t>
      </w:r>
      <w:r>
        <w:rPr>
          <w:rFonts w:ascii="仿宋_GB2312" w:eastAsia="仿宋_GB2312" w:hint="eastAsia"/>
          <w:kern w:val="2"/>
          <w:sz w:val="32"/>
          <w:szCs w:val="32"/>
        </w:rPr>
        <w:t>，同时向该邮箱发送</w:t>
      </w:r>
      <w:r>
        <w:rPr>
          <w:rFonts w:ascii="仿宋_GB2312" w:eastAsia="仿宋_GB2312" w:hint="eastAsia"/>
          <w:kern w:val="2"/>
          <w:sz w:val="32"/>
          <w:szCs w:val="32"/>
        </w:rPr>
        <w:t>PDF</w:t>
      </w:r>
      <w:r>
        <w:rPr>
          <w:rFonts w:ascii="仿宋_GB2312" w:eastAsia="仿宋_GB2312" w:hint="eastAsia"/>
          <w:kern w:val="2"/>
          <w:sz w:val="32"/>
          <w:szCs w:val="32"/>
        </w:rPr>
        <w:t>版和</w:t>
      </w:r>
      <w:r>
        <w:rPr>
          <w:rFonts w:ascii="仿宋_GB2312" w:eastAsia="仿宋_GB2312" w:hint="eastAsia"/>
          <w:kern w:val="2"/>
          <w:sz w:val="32"/>
          <w:szCs w:val="32"/>
        </w:rPr>
        <w:t>word</w:t>
      </w:r>
      <w:r>
        <w:rPr>
          <w:rFonts w:ascii="仿宋_GB2312" w:eastAsia="仿宋_GB2312" w:hint="eastAsia"/>
          <w:kern w:val="2"/>
          <w:sz w:val="32"/>
          <w:szCs w:val="32"/>
        </w:rPr>
        <w:t>版澄清问题文件。澄清在邮件</w:t>
      </w:r>
      <w:r>
        <w:rPr>
          <w:rFonts w:ascii="仿宋_GB2312" w:eastAsia="仿宋_GB2312" w:hint="eastAsia"/>
          <w:kern w:val="2"/>
          <w:sz w:val="32"/>
          <w:szCs w:val="32"/>
        </w:rPr>
        <w:t xml:space="preserve"> </w:t>
      </w:r>
      <w:r>
        <w:rPr>
          <w:rFonts w:ascii="仿宋_GB2312" w:eastAsia="仿宋_GB2312" w:hint="eastAsia"/>
          <w:kern w:val="2"/>
          <w:sz w:val="32"/>
          <w:szCs w:val="32"/>
        </w:rPr>
        <w:t>“主题”处应注明：澄清</w:t>
      </w:r>
      <w:r>
        <w:rPr>
          <w:rFonts w:ascii="仿宋_GB2312" w:eastAsia="仿宋_GB2312" w:hint="eastAsia"/>
          <w:kern w:val="2"/>
          <w:sz w:val="32"/>
          <w:szCs w:val="32"/>
        </w:rPr>
        <w:t>+****</w:t>
      </w:r>
      <w:r>
        <w:rPr>
          <w:rFonts w:ascii="仿宋_GB2312" w:eastAsia="仿宋_GB2312" w:hint="eastAsia"/>
          <w:kern w:val="2"/>
          <w:sz w:val="32"/>
          <w:szCs w:val="32"/>
        </w:rPr>
        <w:t>项目</w:t>
      </w:r>
      <w:r>
        <w:rPr>
          <w:rFonts w:ascii="仿宋_GB2312" w:eastAsia="仿宋_GB2312" w:hint="eastAsia"/>
          <w:kern w:val="2"/>
          <w:sz w:val="32"/>
          <w:szCs w:val="32"/>
        </w:rPr>
        <w:t>+****</w:t>
      </w:r>
      <w:r>
        <w:rPr>
          <w:rFonts w:ascii="仿宋_GB2312" w:eastAsia="仿宋_GB2312" w:hint="eastAsia"/>
          <w:kern w:val="2"/>
          <w:sz w:val="32"/>
          <w:szCs w:val="32"/>
        </w:rPr>
        <w:t>单位</w:t>
      </w:r>
      <w:r>
        <w:rPr>
          <w:rFonts w:ascii="仿宋_GB2312" w:eastAsia="仿宋_GB2312" w:hint="eastAsia"/>
          <w:kern w:val="2"/>
          <w:sz w:val="32"/>
          <w:szCs w:val="32"/>
        </w:rPr>
        <w:t>+</w:t>
      </w:r>
      <w:r>
        <w:rPr>
          <w:rFonts w:ascii="仿宋_GB2312" w:eastAsia="仿宋_GB2312" w:hint="eastAsia"/>
          <w:kern w:val="2"/>
          <w:sz w:val="32"/>
          <w:szCs w:val="32"/>
        </w:rPr>
        <w:t>联系人</w:t>
      </w:r>
      <w:r>
        <w:rPr>
          <w:rFonts w:ascii="仿宋_GB2312" w:eastAsia="仿宋_GB2312" w:hint="eastAsia"/>
          <w:kern w:val="2"/>
          <w:sz w:val="32"/>
          <w:szCs w:val="32"/>
        </w:rPr>
        <w:t>+</w:t>
      </w:r>
      <w:r>
        <w:rPr>
          <w:rFonts w:ascii="仿宋_GB2312" w:eastAsia="仿宋_GB2312" w:hint="eastAsia"/>
          <w:kern w:val="2"/>
          <w:sz w:val="32"/>
          <w:szCs w:val="32"/>
        </w:rPr>
        <w:t>联系方式，不按要求注明信息的，招标人有权作未收到澄清要求文件处理。</w:t>
      </w:r>
    </w:p>
    <w:p w:rsidR="00D27127" w:rsidRDefault="000B0278">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w:t>
      </w:r>
      <w:r>
        <w:rPr>
          <w:rFonts w:ascii="仿宋_GB2312" w:eastAsia="仿宋_GB2312" w:hint="eastAsia"/>
          <w:kern w:val="2"/>
          <w:sz w:val="32"/>
          <w:szCs w:val="32"/>
        </w:rPr>
        <w:t>http</w:t>
      </w:r>
      <w:r>
        <w:rPr>
          <w:rFonts w:ascii="仿宋_GB2312" w:eastAsia="仿宋_GB2312" w:hint="eastAsia"/>
          <w:kern w:val="2"/>
          <w:sz w:val="32"/>
          <w:szCs w:val="32"/>
        </w:rPr>
        <w:t>s</w:t>
      </w:r>
      <w:r>
        <w:rPr>
          <w:rFonts w:ascii="仿宋_GB2312" w:eastAsia="仿宋_GB2312" w:hint="eastAsia"/>
          <w:kern w:val="2"/>
          <w:sz w:val="32"/>
          <w:szCs w:val="32"/>
        </w:rPr>
        <w:t>://bams.shansteelgroup.com</w:t>
      </w:r>
      <w:r>
        <w:rPr>
          <w:rFonts w:ascii="仿宋_GB2312" w:eastAsia="仿宋_GB2312" w:hint="eastAsia"/>
          <w:kern w:val="2"/>
          <w:sz w:val="32"/>
          <w:szCs w:val="32"/>
        </w:rPr>
        <w:t>，用注册的用户名查找是否有招标澄清或补充文件及现场澄清通知等信息，招标人不再单独通知，</w:t>
      </w:r>
      <w:proofErr w:type="gramStart"/>
      <w:r>
        <w:rPr>
          <w:rFonts w:ascii="仿宋_GB2312" w:eastAsia="仿宋_GB2312" w:hint="eastAsia"/>
          <w:kern w:val="2"/>
          <w:sz w:val="32"/>
          <w:szCs w:val="32"/>
        </w:rPr>
        <w:t>怠</w:t>
      </w:r>
      <w:proofErr w:type="gramEnd"/>
      <w:r>
        <w:rPr>
          <w:rFonts w:ascii="仿宋_GB2312" w:eastAsia="仿宋_GB2312" w:hint="eastAsia"/>
          <w:kern w:val="2"/>
          <w:sz w:val="32"/>
          <w:szCs w:val="32"/>
        </w:rPr>
        <w:t>于登陆造成的后果由潜在投标人承担。</w:t>
      </w:r>
    </w:p>
    <w:p w:rsidR="00D27127" w:rsidRDefault="000B0278">
      <w:pPr>
        <w:spacing w:line="580" w:lineRule="exact"/>
        <w:ind w:firstLineChars="200" w:firstLine="640"/>
        <w:rPr>
          <w:rFonts w:ascii="黑体" w:eastAsia="黑体" w:hAnsi="黑体"/>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rsidR="00D27127" w:rsidRDefault="000B0278">
      <w:pPr>
        <w:spacing w:line="560" w:lineRule="exact"/>
        <w:ind w:firstLineChars="200" w:firstLine="560"/>
        <w:rPr>
          <w:rFonts w:ascii="仿宋_GB2312" w:eastAsia="仿宋_GB2312" w:hAnsi="宋体"/>
          <w:b/>
          <w:bCs/>
          <w:sz w:val="32"/>
          <w:szCs w:val="32"/>
        </w:rPr>
      </w:pPr>
      <w:r>
        <w:rPr>
          <w:rFonts w:ascii="仿宋_GB2312" w:eastAsia="仿宋_GB2312" w:hint="eastAsia"/>
          <w:sz w:val="28"/>
          <w:szCs w:val="28"/>
        </w:rPr>
        <w:t>联系地址：山东钢铁日照公司办公楼（百度地图可查）</w:t>
      </w:r>
      <w:r>
        <w:rPr>
          <w:rFonts w:ascii="仿宋_GB2312" w:eastAsia="仿宋_GB2312" w:hint="eastAsia"/>
          <w:sz w:val="28"/>
          <w:szCs w:val="28"/>
        </w:rPr>
        <w:t>-</w:t>
      </w:r>
      <w:r>
        <w:rPr>
          <w:rFonts w:ascii="仿宋_GB2312" w:eastAsia="仿宋_GB2312" w:hint="eastAsia"/>
          <w:sz w:val="28"/>
          <w:szCs w:val="28"/>
        </w:rPr>
        <w:t>餐饮中心</w:t>
      </w:r>
      <w:r>
        <w:rPr>
          <w:rFonts w:ascii="仿宋_GB2312" w:eastAsia="仿宋_GB2312" w:hint="eastAsia"/>
          <w:sz w:val="28"/>
          <w:szCs w:val="28"/>
        </w:rPr>
        <w:t>A</w:t>
      </w:r>
      <w:r>
        <w:rPr>
          <w:rFonts w:ascii="仿宋_GB2312" w:eastAsia="仿宋_GB2312" w:hint="eastAsia"/>
          <w:sz w:val="28"/>
          <w:szCs w:val="28"/>
        </w:rPr>
        <w:lastRenderedPageBreak/>
        <w:t>区二楼</w:t>
      </w:r>
      <w:r>
        <w:rPr>
          <w:rFonts w:ascii="仿宋_GB2312" w:eastAsia="仿宋_GB2312" w:hint="eastAsia"/>
          <w:sz w:val="28"/>
          <w:szCs w:val="28"/>
        </w:rPr>
        <w:t>201</w:t>
      </w:r>
      <w:r>
        <w:rPr>
          <w:rFonts w:ascii="仿宋_GB2312" w:eastAsia="仿宋_GB2312" w:hint="eastAsia"/>
          <w:sz w:val="28"/>
          <w:szCs w:val="28"/>
        </w:rPr>
        <w:t>室（日照市东港区</w:t>
      </w:r>
      <w:proofErr w:type="gramStart"/>
      <w:r>
        <w:rPr>
          <w:rFonts w:ascii="仿宋_GB2312" w:eastAsia="仿宋_GB2312" w:hint="eastAsia"/>
          <w:sz w:val="28"/>
          <w:szCs w:val="28"/>
        </w:rPr>
        <w:t>临钢路</w:t>
      </w:r>
      <w:proofErr w:type="gramEnd"/>
      <w:r>
        <w:rPr>
          <w:rFonts w:ascii="仿宋_GB2312" w:eastAsia="仿宋_GB2312" w:hint="eastAsia"/>
          <w:sz w:val="28"/>
          <w:szCs w:val="28"/>
        </w:rPr>
        <w:t>1</w:t>
      </w:r>
      <w:r>
        <w:rPr>
          <w:rFonts w:ascii="仿宋_GB2312" w:eastAsia="仿宋_GB2312" w:hint="eastAsia"/>
          <w:sz w:val="28"/>
          <w:szCs w:val="28"/>
        </w:rPr>
        <w:t>号）</w:t>
      </w:r>
      <w:r>
        <w:rPr>
          <w:rFonts w:ascii="仿宋_GB2312" w:eastAsia="仿宋_GB2312" w:hint="eastAsia"/>
          <w:sz w:val="32"/>
          <w:szCs w:val="32"/>
        </w:rPr>
        <w:t>咨询时间：</w:t>
      </w:r>
    </w:p>
    <w:p w:rsidR="00D27127" w:rsidRDefault="000B0278">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宋体" w:hint="eastAsia"/>
          <w:b/>
          <w:bCs/>
          <w:sz w:val="32"/>
          <w:szCs w:val="32"/>
        </w:rPr>
        <w:t>工作日</w:t>
      </w:r>
      <w:r>
        <w:rPr>
          <w:rFonts w:ascii="仿宋_GB2312" w:eastAsia="仿宋_GB2312" w:hAnsi="宋体" w:hint="eastAsia"/>
          <w:b/>
          <w:bCs/>
          <w:sz w:val="32"/>
          <w:szCs w:val="32"/>
        </w:rPr>
        <w:t xml:space="preserve"> </w:t>
      </w:r>
      <w:r>
        <w:rPr>
          <w:rFonts w:ascii="仿宋_GB2312" w:eastAsia="仿宋_GB2312" w:hAnsi="宋体" w:hint="eastAsia"/>
          <w:b/>
          <w:bCs/>
          <w:sz w:val="32"/>
          <w:szCs w:val="32"/>
        </w:rPr>
        <w:t>上午：</w:t>
      </w:r>
      <w:r>
        <w:rPr>
          <w:rFonts w:ascii="仿宋_GB2312" w:eastAsia="仿宋_GB2312" w:hAnsi="宋体" w:hint="eastAsia"/>
          <w:b/>
          <w:bCs/>
          <w:sz w:val="32"/>
          <w:szCs w:val="32"/>
        </w:rPr>
        <w:t xml:space="preserve">9:00-11:30      </w:t>
      </w:r>
      <w:r>
        <w:rPr>
          <w:rFonts w:ascii="仿宋_GB2312" w:eastAsia="仿宋_GB2312" w:hAnsi="宋体" w:hint="eastAsia"/>
          <w:b/>
          <w:bCs/>
          <w:sz w:val="32"/>
          <w:szCs w:val="32"/>
        </w:rPr>
        <w:t>下午：</w:t>
      </w:r>
      <w:r>
        <w:rPr>
          <w:rFonts w:ascii="仿宋_GB2312" w:eastAsia="仿宋_GB2312" w:hAnsi="宋体" w:hint="eastAsia"/>
          <w:b/>
          <w:bCs/>
          <w:sz w:val="32"/>
          <w:szCs w:val="32"/>
        </w:rPr>
        <w:t>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D27127">
        <w:trPr>
          <w:trHeight w:val="522"/>
        </w:trPr>
        <w:tc>
          <w:tcPr>
            <w:tcW w:w="824" w:type="dxa"/>
          </w:tcPr>
          <w:p w:rsidR="00D27127" w:rsidRDefault="000B0278">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序号</w:t>
            </w:r>
          </w:p>
        </w:tc>
        <w:tc>
          <w:tcPr>
            <w:tcW w:w="2472" w:type="dxa"/>
          </w:tcPr>
          <w:p w:rsidR="00D27127" w:rsidRDefault="000B0278">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业务</w:t>
            </w:r>
          </w:p>
        </w:tc>
        <w:tc>
          <w:tcPr>
            <w:tcW w:w="2455" w:type="dxa"/>
          </w:tcPr>
          <w:p w:rsidR="00D27127" w:rsidRDefault="000B0278">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联系人</w:t>
            </w:r>
          </w:p>
        </w:tc>
        <w:tc>
          <w:tcPr>
            <w:tcW w:w="2969" w:type="dxa"/>
          </w:tcPr>
          <w:p w:rsidR="00D27127" w:rsidRDefault="000B0278">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联系方式</w:t>
            </w:r>
          </w:p>
        </w:tc>
      </w:tr>
      <w:tr w:rsidR="00D27127">
        <w:trPr>
          <w:trHeight w:val="512"/>
        </w:trPr>
        <w:tc>
          <w:tcPr>
            <w:tcW w:w="824"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w:t>
            </w:r>
          </w:p>
        </w:tc>
        <w:tc>
          <w:tcPr>
            <w:tcW w:w="2472"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0633-7920</w:t>
            </w:r>
            <w:r>
              <w:rPr>
                <w:rFonts w:ascii="仿宋_GB2312" w:eastAsia="仿宋_GB2312" w:hAnsi="仿宋_GB2312" w:cs="仿宋_GB2312" w:hint="eastAsia"/>
                <w:sz w:val="30"/>
                <w:szCs w:val="30"/>
              </w:rPr>
              <w:t>555</w:t>
            </w:r>
          </w:p>
        </w:tc>
      </w:tr>
      <w:tr w:rsidR="00D27127">
        <w:trPr>
          <w:trHeight w:val="510"/>
        </w:trPr>
        <w:tc>
          <w:tcPr>
            <w:tcW w:w="824"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w:t>
            </w:r>
          </w:p>
        </w:tc>
        <w:tc>
          <w:tcPr>
            <w:tcW w:w="2472" w:type="dxa"/>
            <w:vAlign w:val="center"/>
          </w:tcPr>
          <w:p w:rsidR="00D27127" w:rsidRDefault="000B0278">
            <w:pPr>
              <w:spacing w:line="560" w:lineRule="exact"/>
              <w:jc w:val="center"/>
              <w:rPr>
                <w:rFonts w:ascii="仿宋_GB2312" w:eastAsia="仿宋_GB2312" w:hAnsi="仿宋_GB2312" w:cs="仿宋_GB2312"/>
                <w:kern w:val="0"/>
                <w:sz w:val="30"/>
                <w:szCs w:val="30"/>
              </w:rPr>
            </w:pPr>
            <w:r>
              <w:rPr>
                <w:rFonts w:ascii="仿宋_GB2312" w:eastAsia="仿宋_GB2312" w:hint="eastAsia"/>
                <w:kern w:val="0"/>
                <w:sz w:val="30"/>
                <w:szCs w:val="30"/>
              </w:rPr>
              <w:t>保证金</w:t>
            </w:r>
          </w:p>
        </w:tc>
        <w:tc>
          <w:tcPr>
            <w:tcW w:w="2455" w:type="dxa"/>
          </w:tcPr>
          <w:p w:rsidR="00D27127" w:rsidRDefault="000B0278">
            <w:pPr>
              <w:spacing w:line="560" w:lineRule="exact"/>
              <w:jc w:val="center"/>
              <w:rPr>
                <w:rFonts w:ascii="仿宋_GB2312" w:eastAsia="仿宋_GB2312" w:hAnsi="仿宋_GB2312" w:cs="仿宋_GB2312"/>
                <w:kern w:val="0"/>
                <w:sz w:val="30"/>
                <w:szCs w:val="30"/>
              </w:rPr>
            </w:pPr>
            <w:r>
              <w:rPr>
                <w:rFonts w:ascii="仿宋_GB2312" w:eastAsia="仿宋_GB2312" w:hint="eastAsia"/>
                <w:kern w:val="0"/>
                <w:sz w:val="30"/>
                <w:szCs w:val="30"/>
              </w:rPr>
              <w:t>金</w:t>
            </w:r>
            <w:r>
              <w:rPr>
                <w:rFonts w:ascii="仿宋_GB2312" w:eastAsia="仿宋_GB2312" w:hint="eastAsia"/>
                <w:kern w:val="0"/>
                <w:sz w:val="30"/>
                <w:szCs w:val="30"/>
              </w:rPr>
              <w:t>先生</w:t>
            </w:r>
          </w:p>
        </w:tc>
        <w:tc>
          <w:tcPr>
            <w:tcW w:w="2969" w:type="dxa"/>
          </w:tcPr>
          <w:p w:rsidR="00D27127" w:rsidRDefault="000B0278">
            <w:pPr>
              <w:spacing w:line="560" w:lineRule="exact"/>
              <w:jc w:val="center"/>
              <w:rPr>
                <w:rFonts w:ascii="仿宋_GB2312" w:eastAsia="仿宋_GB2312" w:hAnsi="仿宋_GB2312" w:cs="仿宋_GB2312"/>
                <w:kern w:val="0"/>
                <w:sz w:val="30"/>
                <w:szCs w:val="30"/>
              </w:rPr>
            </w:pPr>
            <w:r>
              <w:rPr>
                <w:rFonts w:ascii="仿宋_GB2312" w:eastAsia="仿宋_GB2312" w:hint="eastAsia"/>
                <w:sz w:val="30"/>
                <w:szCs w:val="30"/>
              </w:rPr>
              <w:t>0633-792</w:t>
            </w:r>
            <w:r>
              <w:rPr>
                <w:rFonts w:ascii="仿宋_GB2312" w:eastAsia="仿宋_GB2312" w:hint="eastAsia"/>
                <w:sz w:val="30"/>
                <w:szCs w:val="30"/>
              </w:rPr>
              <w:t>7657</w:t>
            </w:r>
          </w:p>
        </w:tc>
      </w:tr>
      <w:tr w:rsidR="00D27127">
        <w:trPr>
          <w:trHeight w:val="546"/>
        </w:trPr>
        <w:tc>
          <w:tcPr>
            <w:tcW w:w="824"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w:t>
            </w:r>
          </w:p>
        </w:tc>
        <w:tc>
          <w:tcPr>
            <w:tcW w:w="2472" w:type="dxa"/>
            <w:vAlign w:val="center"/>
          </w:tcPr>
          <w:p w:rsidR="00D27127" w:rsidRDefault="000B0278">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rsidR="00D27127" w:rsidRDefault="000B0278">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sz w:val="30"/>
                <w:szCs w:val="30"/>
                <w:highlight w:val="yellow"/>
              </w:rPr>
              <w:t>胡</w:t>
            </w:r>
            <w:r>
              <w:rPr>
                <w:rFonts w:ascii="仿宋_GB2312" w:eastAsia="仿宋_GB2312" w:hAnsi="仿宋_GB2312" w:cs="仿宋_GB2312" w:hint="eastAsia"/>
                <w:b/>
                <w:bCs/>
                <w:sz w:val="30"/>
                <w:szCs w:val="30"/>
                <w:highlight w:val="yellow"/>
              </w:rPr>
              <w:t>先生</w:t>
            </w:r>
          </w:p>
        </w:tc>
        <w:tc>
          <w:tcPr>
            <w:tcW w:w="2969" w:type="dxa"/>
            <w:vAlign w:val="center"/>
          </w:tcPr>
          <w:p w:rsidR="00D27127" w:rsidRDefault="000B0278">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highlight w:val="yellow"/>
              </w:rPr>
              <w:t>17865163530</w:t>
            </w:r>
          </w:p>
        </w:tc>
      </w:tr>
      <w:tr w:rsidR="00D27127">
        <w:trPr>
          <w:trHeight w:val="546"/>
        </w:trPr>
        <w:tc>
          <w:tcPr>
            <w:tcW w:w="824"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4</w:t>
            </w:r>
          </w:p>
        </w:tc>
        <w:tc>
          <w:tcPr>
            <w:tcW w:w="2472" w:type="dxa"/>
            <w:vAlign w:val="center"/>
          </w:tcPr>
          <w:p w:rsidR="00D27127" w:rsidRDefault="000B0278">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rsidR="00D27127" w:rsidRDefault="000B0278">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sz w:val="30"/>
                <w:szCs w:val="30"/>
                <w:highlight w:val="yellow"/>
              </w:rPr>
              <w:t>于</w:t>
            </w:r>
            <w:r>
              <w:rPr>
                <w:rFonts w:ascii="仿宋_GB2312" w:eastAsia="仿宋_GB2312" w:hAnsi="仿宋_GB2312" w:cs="仿宋_GB2312" w:hint="eastAsia"/>
                <w:b/>
                <w:bCs/>
                <w:sz w:val="30"/>
                <w:szCs w:val="30"/>
                <w:highlight w:val="yellow"/>
              </w:rPr>
              <w:t>先生</w:t>
            </w:r>
          </w:p>
        </w:tc>
        <w:tc>
          <w:tcPr>
            <w:tcW w:w="2969" w:type="dxa"/>
            <w:vAlign w:val="center"/>
          </w:tcPr>
          <w:p w:rsidR="00D27127" w:rsidRDefault="000B0278">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highlight w:val="yellow"/>
              </w:rPr>
              <w:t>17563337296</w:t>
            </w:r>
          </w:p>
        </w:tc>
      </w:tr>
      <w:tr w:rsidR="00D27127">
        <w:trPr>
          <w:trHeight w:val="658"/>
        </w:trPr>
        <w:tc>
          <w:tcPr>
            <w:tcW w:w="824"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5</w:t>
            </w:r>
          </w:p>
        </w:tc>
        <w:tc>
          <w:tcPr>
            <w:tcW w:w="2472"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rsidR="00D27127" w:rsidRDefault="00D27127">
            <w:pPr>
              <w:spacing w:line="460" w:lineRule="exact"/>
              <w:jc w:val="center"/>
              <w:rPr>
                <w:rFonts w:ascii="仿宋_GB2312" w:eastAsia="仿宋_GB2312" w:hAnsi="仿宋_GB2312" w:cs="仿宋_GB2312"/>
                <w:color w:val="FF0000"/>
                <w:sz w:val="30"/>
                <w:szCs w:val="30"/>
                <w:highlight w:val="yellow"/>
                <w:u w:val="single"/>
              </w:rPr>
            </w:pPr>
          </w:p>
        </w:tc>
        <w:tc>
          <w:tcPr>
            <w:tcW w:w="2969" w:type="dxa"/>
            <w:vAlign w:val="center"/>
          </w:tcPr>
          <w:p w:rsidR="00D27127" w:rsidRDefault="000B0278">
            <w:pPr>
              <w:spacing w:line="4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0633-7920020</w:t>
            </w:r>
          </w:p>
          <w:p w:rsidR="00D27127" w:rsidRDefault="000B0278">
            <w:pPr>
              <w:spacing w:line="460" w:lineRule="exact"/>
              <w:jc w:val="center"/>
              <w:rPr>
                <w:rFonts w:ascii="仿宋_GB2312" w:eastAsia="仿宋_GB2312" w:hAnsi="仿宋_GB2312" w:cs="仿宋_GB2312"/>
                <w:kern w:val="0"/>
                <w:sz w:val="30"/>
                <w:szCs w:val="30"/>
                <w:highlight w:val="yellow"/>
              </w:rPr>
            </w:pPr>
            <w:r>
              <w:rPr>
                <w:rFonts w:ascii="仿宋_GB2312" w:eastAsia="仿宋_GB2312" w:hAnsi="仿宋_GB2312" w:cs="仿宋_GB2312" w:hint="eastAsia"/>
                <w:sz w:val="30"/>
                <w:szCs w:val="30"/>
              </w:rPr>
              <w:t>0531-67606687</w:t>
            </w:r>
          </w:p>
        </w:tc>
      </w:tr>
      <w:tr w:rsidR="00D27127">
        <w:trPr>
          <w:trHeight w:val="576"/>
        </w:trPr>
        <w:tc>
          <w:tcPr>
            <w:tcW w:w="824"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6</w:t>
            </w:r>
          </w:p>
        </w:tc>
        <w:tc>
          <w:tcPr>
            <w:tcW w:w="2472"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rsidR="00D27127" w:rsidRDefault="00D27127">
            <w:pPr>
              <w:spacing w:line="460" w:lineRule="exact"/>
              <w:jc w:val="center"/>
              <w:rPr>
                <w:rFonts w:ascii="仿宋_GB2312" w:eastAsia="仿宋_GB2312" w:hAnsi="仿宋_GB2312" w:cs="仿宋_GB2312"/>
                <w:kern w:val="0"/>
                <w:sz w:val="30"/>
                <w:szCs w:val="30"/>
              </w:rPr>
            </w:pPr>
          </w:p>
        </w:tc>
        <w:tc>
          <w:tcPr>
            <w:tcW w:w="2969"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0633-792093</w:t>
            </w:r>
            <w:r>
              <w:rPr>
                <w:rFonts w:ascii="仿宋_GB2312" w:eastAsia="仿宋_GB2312" w:hAnsi="仿宋_GB2312" w:cs="仿宋_GB2312" w:hint="eastAsia"/>
                <w:kern w:val="0"/>
                <w:sz w:val="30"/>
                <w:szCs w:val="30"/>
              </w:rPr>
              <w:t>5</w:t>
            </w:r>
          </w:p>
        </w:tc>
      </w:tr>
      <w:tr w:rsidR="00D27127">
        <w:trPr>
          <w:trHeight w:val="453"/>
        </w:trPr>
        <w:tc>
          <w:tcPr>
            <w:tcW w:w="824"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7</w:t>
            </w:r>
          </w:p>
        </w:tc>
        <w:tc>
          <w:tcPr>
            <w:tcW w:w="2472"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监督</w:t>
            </w:r>
          </w:p>
        </w:tc>
        <w:tc>
          <w:tcPr>
            <w:tcW w:w="2455" w:type="dxa"/>
            <w:vAlign w:val="center"/>
          </w:tcPr>
          <w:p w:rsidR="00D27127" w:rsidRDefault="00D27127">
            <w:pPr>
              <w:spacing w:line="460" w:lineRule="exact"/>
              <w:jc w:val="center"/>
              <w:rPr>
                <w:rFonts w:ascii="仿宋_GB2312" w:eastAsia="仿宋_GB2312" w:hAnsi="仿宋_GB2312" w:cs="仿宋_GB2312"/>
                <w:sz w:val="30"/>
                <w:szCs w:val="30"/>
              </w:rPr>
            </w:pPr>
          </w:p>
        </w:tc>
        <w:tc>
          <w:tcPr>
            <w:tcW w:w="2969"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0633-792</w:t>
            </w:r>
            <w:r>
              <w:rPr>
                <w:rFonts w:ascii="仿宋_GB2312" w:eastAsia="仿宋_GB2312" w:hAnsi="仿宋_GB2312" w:cs="仿宋_GB2312" w:hint="eastAsia"/>
                <w:kern w:val="0"/>
                <w:sz w:val="30"/>
                <w:szCs w:val="30"/>
              </w:rPr>
              <w:t>7999</w:t>
            </w:r>
          </w:p>
        </w:tc>
      </w:tr>
      <w:tr w:rsidR="00D27127">
        <w:trPr>
          <w:trHeight w:val="572"/>
        </w:trPr>
        <w:tc>
          <w:tcPr>
            <w:tcW w:w="824"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8</w:t>
            </w:r>
          </w:p>
        </w:tc>
        <w:tc>
          <w:tcPr>
            <w:tcW w:w="2472"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rsidR="00D27127" w:rsidRDefault="00D27127">
            <w:pPr>
              <w:spacing w:line="460" w:lineRule="exact"/>
              <w:jc w:val="center"/>
              <w:rPr>
                <w:rFonts w:ascii="仿宋_GB2312" w:eastAsia="仿宋_GB2312" w:hAnsi="仿宋_GB2312" w:cs="仿宋_GB2312"/>
                <w:sz w:val="30"/>
                <w:szCs w:val="30"/>
              </w:rPr>
            </w:pPr>
          </w:p>
        </w:tc>
        <w:tc>
          <w:tcPr>
            <w:tcW w:w="2969"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28"/>
                <w:szCs w:val="28"/>
              </w:rPr>
              <w:t>sdgtrz@163.com</w:t>
            </w:r>
          </w:p>
        </w:tc>
      </w:tr>
      <w:tr w:rsidR="00D27127">
        <w:trPr>
          <w:trHeight w:val="572"/>
        </w:trPr>
        <w:tc>
          <w:tcPr>
            <w:tcW w:w="824"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9</w:t>
            </w:r>
          </w:p>
        </w:tc>
        <w:tc>
          <w:tcPr>
            <w:tcW w:w="2472"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rsidR="00D27127" w:rsidRDefault="00D27127">
            <w:pPr>
              <w:spacing w:line="460" w:lineRule="exact"/>
              <w:jc w:val="center"/>
              <w:rPr>
                <w:rFonts w:ascii="仿宋_GB2312" w:eastAsia="仿宋_GB2312" w:hAnsi="仿宋_GB2312" w:cs="仿宋_GB2312"/>
                <w:sz w:val="30"/>
                <w:szCs w:val="30"/>
              </w:rPr>
            </w:pPr>
          </w:p>
        </w:tc>
        <w:tc>
          <w:tcPr>
            <w:tcW w:w="2969" w:type="dxa"/>
            <w:vAlign w:val="center"/>
          </w:tcPr>
          <w:p w:rsidR="00D27127" w:rsidRDefault="000B0278">
            <w:pPr>
              <w:spacing w:line="460" w:lineRule="exact"/>
              <w:jc w:val="center"/>
              <w:rPr>
                <w:rFonts w:ascii="仿宋_GB2312" w:eastAsia="仿宋_GB2312" w:hAnsi="仿宋_GB2312" w:cs="仿宋_GB2312"/>
                <w:kern w:val="0"/>
                <w:sz w:val="30"/>
                <w:szCs w:val="30"/>
              </w:rPr>
            </w:pPr>
            <w:r>
              <w:rPr>
                <w:rFonts w:ascii="仿宋_GB2312" w:eastAsia="仿宋_GB2312" w:hint="eastAsia"/>
                <w:sz w:val="28"/>
                <w:szCs w:val="28"/>
              </w:rPr>
              <w:t>sdgtrzjd@163.com</w:t>
            </w:r>
          </w:p>
        </w:tc>
      </w:tr>
    </w:tbl>
    <w:p w:rsidR="00D27127" w:rsidRDefault="00D27127">
      <w:pPr>
        <w:tabs>
          <w:tab w:val="left" w:pos="425"/>
        </w:tabs>
        <w:spacing w:before="50" w:line="600" w:lineRule="exact"/>
        <w:rPr>
          <w:rFonts w:ascii="仿宋_GB2312" w:eastAsia="仿宋_GB2312"/>
          <w:sz w:val="32"/>
          <w:szCs w:val="32"/>
        </w:rPr>
      </w:pPr>
    </w:p>
    <w:sectPr w:rsidR="00D27127">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127" w:rsidRDefault="000B0278">
      <w:pPr>
        <w:spacing w:line="240" w:lineRule="auto"/>
      </w:pPr>
      <w:r>
        <w:separator/>
      </w:r>
    </w:p>
  </w:endnote>
  <w:endnote w:type="continuationSeparator" w:id="0">
    <w:p w:rsidR="00D27127" w:rsidRDefault="000B0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embedBoldItalic r:id="rId1" w:subsetted="1" w:fontKey="{1C550A3E-ED82-4E37-A7D7-11D6CFF15365}"/>
  </w:font>
  <w:font w:name="仿宋_GB2312">
    <w:panose1 w:val="02010609030101010101"/>
    <w:charset w:val="86"/>
    <w:family w:val="modern"/>
    <w:pitch w:val="fixed"/>
    <w:sig w:usb0="00000001" w:usb1="080E0000" w:usb2="00000010" w:usb3="00000000" w:csb0="00040000" w:csb1="00000000"/>
    <w:embedRegular r:id="rId2" w:subsetted="1" w:fontKey="{8F0E80AF-0634-42E9-9DE2-19162074A339}"/>
    <w:embedBold r:id="rId3" w:subsetted="1" w:fontKey="{E5FF9023-9E38-42A7-8504-7DE676029100}"/>
  </w:font>
  <w:font w:name="方正小标宋简体">
    <w:panose1 w:val="03000509000000000000"/>
    <w:charset w:val="86"/>
    <w:family w:val="script"/>
    <w:pitch w:val="fixed"/>
    <w:sig w:usb0="00000001" w:usb1="080E0000" w:usb2="00000010" w:usb3="00000000" w:csb0="00040000" w:csb1="00000000"/>
    <w:embedRegular r:id="rId4" w:subsetted="1" w:fontKey="{E1D594F0-97E1-4F63-8FBD-0E49323BF978}"/>
  </w:font>
  <w:font w:name="黑体">
    <w:altName w:val="SimHei"/>
    <w:panose1 w:val="02010609060101010101"/>
    <w:charset w:val="86"/>
    <w:family w:val="modern"/>
    <w:pitch w:val="fixed"/>
    <w:sig w:usb0="800002BF" w:usb1="38CF7CFA" w:usb2="00000016" w:usb3="00000000" w:csb0="00040001" w:csb1="00000000"/>
    <w:embedRegular r:id="rId5" w:subsetted="1" w:fontKey="{1335CE44-2BC9-4DA0-AB7F-9C50BDF88B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127" w:rsidRDefault="000B0278">
    <w:pPr>
      <w:pStyle w:val="a7"/>
      <w:jc w:val="center"/>
    </w:pPr>
    <w:r>
      <w:rPr>
        <w:vanish/>
        <w:highlight w:val="yellow"/>
      </w:rPr>
      <w:t>&lt;</w:t>
    </w:r>
    <w:r>
      <w:rPr>
        <w:b/>
        <w:sz w:val="24"/>
        <w:szCs w:val="24"/>
      </w:rPr>
      <w:fldChar w:fldCharType="begin"/>
    </w:r>
    <w:r>
      <w:rPr>
        <w:b/>
      </w:rPr>
      <w:instrText>PAGE</w:instrText>
    </w:r>
    <w:r>
      <w:rPr>
        <w:b/>
        <w:sz w:val="24"/>
        <w:szCs w:val="24"/>
      </w:rPr>
      <w:fldChar w:fldCharType="separate"/>
    </w:r>
    <w:r>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6</w:t>
    </w:r>
    <w:r>
      <w:rPr>
        <w:b/>
        <w:sz w:val="24"/>
        <w:szCs w:val="24"/>
      </w:rPr>
      <w:fldChar w:fldCharType="end"/>
    </w:r>
    <w:r>
      <w:rPr>
        <w:vanish/>
        <w:highlight w:val="yellow"/>
      </w:rPr>
      <w:t>&gt;</w:t>
    </w:r>
  </w:p>
  <w:p w:rsidR="00D27127" w:rsidRDefault="00D271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127" w:rsidRDefault="000B0278">
      <w:r>
        <w:separator/>
      </w:r>
    </w:p>
  </w:footnote>
  <w:footnote w:type="continuationSeparator" w:id="0">
    <w:p w:rsidR="00D27127" w:rsidRDefault="000B0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127" w:rsidRDefault="000B0278">
    <w:pPr>
      <w:pStyle w:val="a8"/>
      <w:jc w:val="both"/>
      <w:rPr>
        <w:rFonts w:ascii="楷体_GB2312" w:eastAsia="楷体_GB2312" w:hAnsi="宋体"/>
        <w:b/>
        <w:bCs/>
        <w:i/>
        <w:iCs/>
        <w:sz w:val="24"/>
      </w:rPr>
    </w:pPr>
    <w:r>
      <w:rPr>
        <w:rFonts w:ascii="宋体" w:hAnsi="宋体"/>
        <w:b/>
        <w:noProof/>
        <w:sz w:val="36"/>
        <w:szCs w:val="36"/>
      </w:rPr>
      <w:drawing>
        <wp:inline distT="0" distB="0" distL="0" distR="0">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山东钢铁集团日照有限公司</w:t>
    </w:r>
    <w:r>
      <w:rPr>
        <w:rFonts w:ascii="楷体_GB2312" w:eastAsia="楷体_GB2312" w:hAnsi="宋体" w:hint="eastAsia"/>
        <w:b/>
        <w:bCs/>
        <w:i/>
        <w:iCs/>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278"/>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27127"/>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180DBC"/>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EA36E2"/>
    <w:rsid w:val="2E422C77"/>
    <w:rsid w:val="2ECE4FDA"/>
    <w:rsid w:val="2FC65230"/>
    <w:rsid w:val="30037483"/>
    <w:rsid w:val="30DC72B8"/>
    <w:rsid w:val="31A207F5"/>
    <w:rsid w:val="31AA2E09"/>
    <w:rsid w:val="31BC5BC0"/>
    <w:rsid w:val="32A54325"/>
    <w:rsid w:val="33D0278E"/>
    <w:rsid w:val="340B01CC"/>
    <w:rsid w:val="38F73D85"/>
    <w:rsid w:val="39D77B70"/>
    <w:rsid w:val="3A3D7872"/>
    <w:rsid w:val="3A740CF3"/>
    <w:rsid w:val="3AF86D4E"/>
    <w:rsid w:val="3C7B79EC"/>
    <w:rsid w:val="3E6156BF"/>
    <w:rsid w:val="3F533FDE"/>
    <w:rsid w:val="3F84357D"/>
    <w:rsid w:val="4185569D"/>
    <w:rsid w:val="41C924EB"/>
    <w:rsid w:val="4233508C"/>
    <w:rsid w:val="42634175"/>
    <w:rsid w:val="43195B8C"/>
    <w:rsid w:val="439F1FE7"/>
    <w:rsid w:val="43AD3D27"/>
    <w:rsid w:val="441B58A6"/>
    <w:rsid w:val="45BF0748"/>
    <w:rsid w:val="460F3276"/>
    <w:rsid w:val="4626449A"/>
    <w:rsid w:val="46334A55"/>
    <w:rsid w:val="47E516B3"/>
    <w:rsid w:val="487A2378"/>
    <w:rsid w:val="491456A8"/>
    <w:rsid w:val="491705A3"/>
    <w:rsid w:val="4934502A"/>
    <w:rsid w:val="49D8732F"/>
    <w:rsid w:val="49FC1F8C"/>
    <w:rsid w:val="4A0059F7"/>
    <w:rsid w:val="4AC46A3A"/>
    <w:rsid w:val="4B862E20"/>
    <w:rsid w:val="4C496836"/>
    <w:rsid w:val="4C544BC7"/>
    <w:rsid w:val="4E036E8C"/>
    <w:rsid w:val="4F475C95"/>
    <w:rsid w:val="4F5676CE"/>
    <w:rsid w:val="4F5E0AFD"/>
    <w:rsid w:val="528C34E4"/>
    <w:rsid w:val="53B87967"/>
    <w:rsid w:val="5608504D"/>
    <w:rsid w:val="56602288"/>
    <w:rsid w:val="567C097D"/>
    <w:rsid w:val="56ED4F63"/>
    <w:rsid w:val="577E261B"/>
    <w:rsid w:val="59795AC4"/>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7AD771B"/>
    <w:rsid w:val="684A5674"/>
    <w:rsid w:val="68AE414D"/>
    <w:rsid w:val="68BD490C"/>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2753647"/>
    <w:rsid w:val="731D7DD3"/>
    <w:rsid w:val="731E7711"/>
    <w:rsid w:val="732706F9"/>
    <w:rsid w:val="739B2C36"/>
    <w:rsid w:val="741A628C"/>
    <w:rsid w:val="746B13EF"/>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uiPriority="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annotation text"/>
    <w:basedOn w:val="a"/>
    <w:uiPriority w:val="99"/>
    <w:unhideWhenUsed/>
    <w:qFormat/>
    <w:pPr>
      <w:jc w:val="left"/>
    </w:pPr>
  </w:style>
  <w:style w:type="paragraph" w:styleId="30">
    <w:name w:val="toc 3"/>
    <w:basedOn w:val="a"/>
    <w:next w:val="a"/>
    <w:uiPriority w:val="39"/>
    <w:qFormat/>
    <w:pPr>
      <w:ind w:leftChars="400" w:left="840"/>
    </w:pPr>
  </w:style>
  <w:style w:type="paragraph" w:styleId="a5">
    <w:name w:val="Plain Text"/>
    <w:basedOn w:val="a"/>
    <w:link w:val="Char1"/>
    <w:semiHidden/>
    <w:unhideWhenUsed/>
    <w:qFormat/>
    <w:pPr>
      <w:spacing w:line="240" w:lineRule="auto"/>
    </w:pPr>
    <w:rPr>
      <w:rFonts w:ascii="宋体" w:hAnsi="Courier New"/>
      <w:sz w:val="21"/>
      <w:szCs w:val="20"/>
    </w:rPr>
  </w:style>
  <w:style w:type="paragraph" w:styleId="a6">
    <w:name w:val="Balloon Text"/>
    <w:basedOn w:val="a"/>
    <w:link w:val="Char0"/>
    <w:uiPriority w:val="99"/>
    <w:unhideWhenUsed/>
    <w:qFormat/>
    <w:pPr>
      <w:spacing w:line="240" w:lineRule="auto"/>
    </w:pPr>
    <w:rPr>
      <w:kern w:val="0"/>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jc w:val="left"/>
    </w:pPr>
    <w:rPr>
      <w:szCs w:val="20"/>
    </w:rPr>
  </w:style>
  <w:style w:type="paragraph" w:styleId="20">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9">
    <w:name w:val="Normal (Web)"/>
    <w:basedOn w:val="a"/>
    <w:qFormat/>
    <w:pPr>
      <w:widowControl/>
      <w:spacing w:before="100" w:beforeAutospacing="1" w:after="100" w:afterAutospacing="1" w:line="240" w:lineRule="auto"/>
      <w:jc w:val="left"/>
    </w:pPr>
    <w:rPr>
      <w:rFonts w:ascii="宋体" w:hAnsi="宋体" w:cs="宋体"/>
      <w:kern w:val="0"/>
    </w:rPr>
  </w:style>
  <w:style w:type="paragraph" w:styleId="aa">
    <w:name w:val="Title"/>
    <w:basedOn w:val="a"/>
    <w:link w:val="Char4"/>
    <w:qFormat/>
    <w:pPr>
      <w:spacing w:before="240" w:after="60"/>
      <w:jc w:val="center"/>
      <w:outlineLvl w:val="0"/>
    </w:pPr>
    <w:rPr>
      <w:rFonts w:ascii="Arial" w:hAnsi="Arial"/>
      <w:b/>
      <w:bCs/>
      <w:sz w:val="32"/>
      <w:szCs w:val="32"/>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uiPriority w:val="99"/>
    <w:unhideWhenUsed/>
    <w:qFormat/>
    <w:rPr>
      <w:color w:val="800080"/>
      <w:u w:val="single"/>
    </w:rPr>
  </w:style>
  <w:style w:type="character" w:styleId="ad">
    <w:name w:val="Hyperlink"/>
    <w:uiPriority w:val="99"/>
    <w:qFormat/>
    <w:rPr>
      <w:color w:val="0000FF"/>
      <w:u w:val="single"/>
    </w:rPr>
  </w:style>
  <w:style w:type="character" w:customStyle="1" w:styleId="Char3">
    <w:name w:val="页眉 Char"/>
    <w:link w:val="a8"/>
    <w:qFormat/>
    <w:rPr>
      <w:rFonts w:ascii="Times New Roman" w:hAnsi="Times New Roman"/>
      <w:kern w:val="2"/>
      <w:sz w:val="18"/>
      <w:szCs w:val="18"/>
    </w:rPr>
  </w:style>
  <w:style w:type="character" w:customStyle="1" w:styleId="Char2">
    <w:name w:val="页脚 Char"/>
    <w:link w:val="a7"/>
    <w:uiPriority w:val="99"/>
    <w:qFormat/>
    <w:rPr>
      <w:rFonts w:ascii="Times New Roman" w:hAnsi="Times New Roman"/>
      <w:kern w:val="2"/>
      <w:sz w:val="18"/>
      <w:szCs w:val="18"/>
    </w:rPr>
  </w:style>
  <w:style w:type="character" w:customStyle="1" w:styleId="Char0">
    <w:name w:val="批注框文本 Char"/>
    <w:link w:val="a6"/>
    <w:uiPriority w:val="99"/>
    <w:semiHidden/>
    <w:qFormat/>
    <w:rPr>
      <w:rFonts w:ascii="Times New Roman" w:eastAsia="宋体" w:hAnsi="Times New Roman" w:cs="Times New Roman"/>
      <w:sz w:val="18"/>
      <w:szCs w:val="18"/>
    </w:rPr>
  </w:style>
  <w:style w:type="character" w:customStyle="1" w:styleId="2Char">
    <w:name w:val="标题 2 Char"/>
    <w:link w:val="2"/>
    <w:uiPriority w:val="9"/>
    <w:qFormat/>
    <w:rPr>
      <w:rFonts w:ascii="Cambria" w:eastAsia="宋体" w:hAnsi="Cambria" w:cs="Times New Roman"/>
      <w:b/>
      <w:bCs/>
      <w:kern w:val="2"/>
      <w:sz w:val="32"/>
      <w:szCs w:val="32"/>
    </w:rPr>
  </w:style>
  <w:style w:type="character" w:customStyle="1" w:styleId="3Char">
    <w:name w:val="标题 3 Char"/>
    <w:link w:val="3"/>
    <w:uiPriority w:val="9"/>
    <w:semiHidden/>
    <w:qFormat/>
    <w:rPr>
      <w:rFonts w:ascii="Times New Roman" w:hAnsi="Times New Roman"/>
      <w:b/>
      <w:bCs/>
      <w:kern w:val="2"/>
      <w:sz w:val="32"/>
      <w:szCs w:val="32"/>
    </w:rPr>
  </w:style>
  <w:style w:type="character" w:customStyle="1" w:styleId="Char">
    <w:name w:val="文档结构图 Char"/>
    <w:link w:val="a3"/>
    <w:uiPriority w:val="99"/>
    <w:semiHidden/>
    <w:qFormat/>
    <w:rPr>
      <w:rFonts w:ascii="宋体" w:hAnsi="Times New Roman"/>
      <w:kern w:val="2"/>
      <w:sz w:val="18"/>
      <w:szCs w:val="18"/>
    </w:rPr>
  </w:style>
  <w:style w:type="character" w:customStyle="1" w:styleId="1Char">
    <w:name w:val="标题 1 Char"/>
    <w:link w:val="1"/>
    <w:qFormat/>
    <w:rPr>
      <w:rFonts w:ascii="Times New Roman" w:hAnsi="Times New Roman"/>
      <w:b/>
      <w:bCs/>
      <w:kern w:val="44"/>
      <w:sz w:val="44"/>
      <w:szCs w:val="44"/>
    </w:rPr>
  </w:style>
  <w:style w:type="character" w:customStyle="1" w:styleId="Char4">
    <w:name w:val="标题 Char"/>
    <w:link w:val="aa"/>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5">
    <w:name w:val="纯文本 Char"/>
    <w:basedOn w:val="a0"/>
    <w:uiPriority w:val="99"/>
    <w:semiHidden/>
    <w:qFormat/>
    <w:rPr>
      <w:rFonts w:ascii="宋体" w:hAnsi="Courier New" w:cs="Courier New"/>
      <w:kern w:val="2"/>
      <w:sz w:val="21"/>
      <w:szCs w:val="21"/>
    </w:rPr>
  </w:style>
  <w:style w:type="character" w:customStyle="1" w:styleId="Char1">
    <w:name w:val="纯文本 Char1"/>
    <w:basedOn w:val="a0"/>
    <w:link w:val="a5"/>
    <w:semiHidden/>
    <w:qFormat/>
    <w:locked/>
    <w:rPr>
      <w:rFonts w:ascii="宋体" w:hAnsi="Courier New"/>
      <w:kern w:val="2"/>
      <w:sz w:val="21"/>
    </w:rPr>
  </w:style>
  <w:style w:type="paragraph" w:customStyle="1" w:styleId="11">
    <w:name w:val="正文1"/>
    <w:autoRedefine/>
    <w:qFormat/>
    <w:pPr>
      <w:widowControl w:val="0"/>
      <w:jc w:val="both"/>
    </w:pPr>
    <w:rPr>
      <w:rFonts w:eastAsiaTheme="minorEastAsia"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42C2C-DEBB-4C30-AECE-FB666B26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362</Words>
  <Characters>2066</Characters>
  <Application>Microsoft Office Word</Application>
  <DocSecurity>0</DocSecurity>
  <Lines>17</Lines>
  <Paragraphs>4</Paragraphs>
  <ScaleCrop>false</ScaleCrop>
  <Company>Microsoft</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李天旭</cp:lastModifiedBy>
  <cp:revision>168</cp:revision>
  <dcterms:created xsi:type="dcterms:W3CDTF">2016-02-17T08:34:00Z</dcterms:created>
  <dcterms:modified xsi:type="dcterms:W3CDTF">2026-05-15T06:52:00Z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D8DFE8B84BA84AA39460782313D2E48A_12</vt:lpwstr>
  </property>
  <property fmtid="{D5CDD505-2E9C-101B-9397-08002B2CF9AE}" pid="4" name="KSOTemplateDocerSaveRecord">
    <vt:lpwstr>eyJoZGlkIjoiOTM0MGIwODI4YzcwMjY5NzQzY2QyZDQ2MmVhNzk1NWIiLCJ1c2VySWQiOiI1OTUwOTA5NjAifQ==</vt:lpwstr>
  </property>
</Properties>
</file>